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9CD" w14:textId="4500142B" w:rsidR="00B44CC8" w:rsidRPr="00AB5197" w:rsidRDefault="00B44CC8" w:rsidP="004E4D68">
      <w:pPr>
        <w:pStyle w:val="a7"/>
        <w:adjustRightInd w:val="0"/>
        <w:snapToGrid w:val="0"/>
        <w:spacing w:before="120" w:beforeAutospacing="0" w:after="0" w:afterAutospacing="0"/>
        <w:jc w:val="center"/>
        <w:rPr>
          <w:rStyle w:val="a8"/>
          <w:b w:val="0"/>
          <w:bCs w:val="0"/>
          <w:color w:val="000000" w:themeColor="text1"/>
          <w:sz w:val="21"/>
          <w:szCs w:val="21"/>
        </w:rPr>
      </w:pPr>
      <w:r w:rsidRPr="00AB5197">
        <w:rPr>
          <w:rStyle w:val="a8"/>
          <w:rFonts w:hint="eastAsia"/>
          <w:b w:val="0"/>
          <w:bCs w:val="0"/>
          <w:color w:val="000000" w:themeColor="text1"/>
          <w:sz w:val="21"/>
          <w:szCs w:val="21"/>
        </w:rPr>
        <w:t>华夏幸福</w:t>
      </w:r>
      <w:r w:rsidRPr="00AB5197">
        <w:rPr>
          <w:rStyle w:val="a8"/>
          <w:b w:val="0"/>
          <w:bCs w:val="0"/>
          <w:color w:val="000000" w:themeColor="text1"/>
          <w:sz w:val="21"/>
          <w:szCs w:val="21"/>
        </w:rPr>
        <w:t>202</w:t>
      </w:r>
      <w:r w:rsidR="004E4D68" w:rsidRPr="00AB5197">
        <w:rPr>
          <w:rStyle w:val="a8"/>
          <w:b w:val="0"/>
          <w:bCs w:val="0"/>
          <w:color w:val="000000" w:themeColor="text1"/>
          <w:sz w:val="21"/>
          <w:szCs w:val="21"/>
        </w:rPr>
        <w:t>3</w:t>
      </w:r>
      <w:r w:rsidR="004E4D68" w:rsidRPr="00AB5197">
        <w:rPr>
          <w:rStyle w:val="a8"/>
          <w:rFonts w:hint="eastAsia"/>
          <w:b w:val="0"/>
          <w:bCs w:val="0"/>
          <w:color w:val="000000" w:themeColor="text1"/>
          <w:sz w:val="21"/>
          <w:szCs w:val="21"/>
        </w:rPr>
        <w:t>届</w:t>
      </w:r>
      <w:r w:rsidRPr="00AB5197">
        <w:rPr>
          <w:rStyle w:val="a8"/>
          <w:b w:val="0"/>
          <w:bCs w:val="0"/>
          <w:color w:val="000000" w:themeColor="text1"/>
          <w:sz w:val="21"/>
          <w:szCs w:val="21"/>
        </w:rPr>
        <w:t>常青藤</w:t>
      </w:r>
      <w:r w:rsidR="00CA349E">
        <w:rPr>
          <w:rStyle w:val="a8"/>
          <w:rFonts w:hint="eastAsia"/>
          <w:b w:val="0"/>
          <w:bCs w:val="0"/>
          <w:color w:val="000000" w:themeColor="text1"/>
          <w:sz w:val="21"/>
          <w:szCs w:val="21"/>
        </w:rPr>
        <w:t>春季</w:t>
      </w:r>
      <w:r w:rsidRPr="00AB5197">
        <w:rPr>
          <w:rStyle w:val="a8"/>
          <w:b w:val="0"/>
          <w:bCs w:val="0"/>
          <w:color w:val="000000" w:themeColor="text1"/>
          <w:sz w:val="21"/>
          <w:szCs w:val="21"/>
        </w:rPr>
        <w:t>校园招聘</w:t>
      </w:r>
      <w:r w:rsidR="00CA349E">
        <w:rPr>
          <w:rStyle w:val="a8"/>
          <w:rFonts w:hint="eastAsia"/>
          <w:b w:val="0"/>
          <w:bCs w:val="0"/>
          <w:color w:val="000000" w:themeColor="text1"/>
          <w:sz w:val="21"/>
          <w:szCs w:val="21"/>
        </w:rPr>
        <w:t>正式启动</w:t>
      </w:r>
      <w:r w:rsidRPr="00AB5197">
        <w:rPr>
          <w:rStyle w:val="a8"/>
          <w:rFonts w:hint="eastAsia"/>
          <w:b w:val="0"/>
          <w:bCs w:val="0"/>
          <w:color w:val="000000" w:themeColor="text1"/>
          <w:sz w:val="21"/>
          <w:szCs w:val="21"/>
        </w:rPr>
        <w:t>！</w:t>
      </w:r>
    </w:p>
    <w:p w14:paraId="1DB263B9" w14:textId="5660E6DA" w:rsidR="00562968" w:rsidRPr="00934A99" w:rsidRDefault="00562968" w:rsidP="004E4D68">
      <w:pPr>
        <w:pStyle w:val="a7"/>
        <w:adjustRightInd w:val="0"/>
        <w:snapToGrid w:val="0"/>
        <w:spacing w:before="120" w:beforeAutospacing="0" w:after="0" w:afterAutospacing="0"/>
        <w:rPr>
          <w:color w:val="C00000"/>
          <w:sz w:val="21"/>
          <w:szCs w:val="21"/>
        </w:rPr>
      </w:pPr>
      <w:r w:rsidRPr="00934A99">
        <w:rPr>
          <w:rStyle w:val="a8"/>
          <w:rFonts w:hint="eastAsia"/>
          <w:color w:val="C00000"/>
          <w:sz w:val="21"/>
          <w:szCs w:val="21"/>
        </w:rPr>
        <w:t>1.</w:t>
      </w:r>
      <w:r w:rsidR="00886BF2" w:rsidRPr="00934A99">
        <w:rPr>
          <w:rStyle w:val="a8"/>
          <w:color w:val="C00000"/>
          <w:sz w:val="21"/>
          <w:szCs w:val="21"/>
        </w:rPr>
        <w:t xml:space="preserve"> </w:t>
      </w:r>
      <w:r w:rsidRPr="00934A99">
        <w:rPr>
          <w:rStyle w:val="a8"/>
          <w:rFonts w:hint="eastAsia"/>
          <w:color w:val="C00000"/>
          <w:sz w:val="21"/>
          <w:szCs w:val="21"/>
        </w:rPr>
        <w:t>公司简介</w:t>
      </w:r>
    </w:p>
    <w:p w14:paraId="5A3ABCA2" w14:textId="54752F82" w:rsidR="004E4D68" w:rsidRPr="00AB5197" w:rsidRDefault="00700B4F" w:rsidP="004E4D68">
      <w:pPr>
        <w:pStyle w:val="a7"/>
        <w:adjustRightInd w:val="0"/>
        <w:snapToGrid w:val="0"/>
        <w:spacing w:before="120" w:beforeAutospacing="0"/>
        <w:rPr>
          <w:color w:val="000000" w:themeColor="text1"/>
          <w:sz w:val="21"/>
          <w:szCs w:val="21"/>
        </w:rPr>
      </w:pPr>
      <w:r w:rsidRPr="00700B4F">
        <w:rPr>
          <w:rFonts w:hint="eastAsia"/>
          <w:color w:val="000000" w:themeColor="text1"/>
          <w:sz w:val="21"/>
          <w:szCs w:val="21"/>
        </w:rPr>
        <w:t>华夏幸福基业股份有限公司（股票代码：</w:t>
      </w:r>
      <w:r w:rsidRPr="00700B4F">
        <w:rPr>
          <w:color w:val="000000" w:themeColor="text1"/>
          <w:sz w:val="21"/>
          <w:szCs w:val="21"/>
        </w:rPr>
        <w:t>600340）创立于 1998 年，公司秉持“服务即未来”的理念和“服务实体企业，发展县域经济”的使命，以产业新城为平台，以住宅开发和资产管理为基础，打造以产业发展为核心的政府服务体系和以空间服务为核心的企业服务体系，致力于成为中国领先的产业新城服务商。</w:t>
      </w:r>
    </w:p>
    <w:p w14:paraId="1A6388B7" w14:textId="6BF8592C" w:rsidR="004E4D68" w:rsidRPr="00AB5197" w:rsidRDefault="004E4D68" w:rsidP="004E4D68">
      <w:pPr>
        <w:pStyle w:val="a7"/>
        <w:adjustRightInd w:val="0"/>
        <w:snapToGrid w:val="0"/>
        <w:spacing w:before="120" w:beforeAutospacing="0"/>
        <w:rPr>
          <w:color w:val="000000" w:themeColor="text1"/>
          <w:sz w:val="21"/>
          <w:szCs w:val="21"/>
        </w:rPr>
      </w:pPr>
      <w:r w:rsidRPr="00AB5197">
        <w:rPr>
          <w:rFonts w:hint="eastAsia"/>
          <w:color w:val="000000" w:themeColor="text1"/>
          <w:sz w:val="21"/>
          <w:szCs w:val="21"/>
        </w:rPr>
        <w:t>所获荣誉：</w:t>
      </w:r>
    </w:p>
    <w:p w14:paraId="7780A39A" w14:textId="77777777" w:rsidR="004E4D68" w:rsidRPr="00AB5197" w:rsidRDefault="004E4D68" w:rsidP="00CA349E">
      <w:pPr>
        <w:pStyle w:val="a7"/>
        <w:adjustRightInd w:val="0"/>
        <w:snapToGrid w:val="0"/>
        <w:spacing w:before="0" w:beforeAutospacing="0" w:after="0" w:afterAutospacing="0"/>
        <w:rPr>
          <w:color w:val="000000" w:themeColor="text1"/>
          <w:sz w:val="21"/>
          <w:szCs w:val="21"/>
        </w:rPr>
      </w:pPr>
      <w:r w:rsidRPr="00AB5197">
        <w:rPr>
          <w:color w:val="000000" w:themeColor="text1"/>
          <w:sz w:val="21"/>
          <w:szCs w:val="21"/>
        </w:rPr>
        <w:t>2020年《福布斯》全球企业2000强第473位</w:t>
      </w:r>
    </w:p>
    <w:p w14:paraId="1D1143F5" w14:textId="77777777" w:rsidR="004E4D68" w:rsidRPr="00AB5197" w:rsidRDefault="004E4D68" w:rsidP="00CA349E">
      <w:pPr>
        <w:pStyle w:val="a7"/>
        <w:adjustRightInd w:val="0"/>
        <w:snapToGrid w:val="0"/>
        <w:spacing w:before="0" w:beforeAutospacing="0" w:after="0" w:afterAutospacing="0"/>
        <w:rPr>
          <w:color w:val="000000" w:themeColor="text1"/>
          <w:sz w:val="21"/>
          <w:szCs w:val="21"/>
        </w:rPr>
      </w:pPr>
      <w:r w:rsidRPr="00AB5197">
        <w:rPr>
          <w:color w:val="000000" w:themeColor="text1"/>
          <w:sz w:val="21"/>
          <w:szCs w:val="21"/>
        </w:rPr>
        <w:t>2020年《财富》中国500强第96位</w:t>
      </w:r>
    </w:p>
    <w:p w14:paraId="3A68CEF8" w14:textId="77777777" w:rsidR="004E4D68" w:rsidRPr="00AB5197" w:rsidRDefault="004E4D68" w:rsidP="00CA349E">
      <w:pPr>
        <w:pStyle w:val="a7"/>
        <w:adjustRightInd w:val="0"/>
        <w:snapToGrid w:val="0"/>
        <w:spacing w:before="0" w:beforeAutospacing="0" w:after="0" w:afterAutospacing="0"/>
        <w:rPr>
          <w:color w:val="000000" w:themeColor="text1"/>
          <w:sz w:val="21"/>
          <w:szCs w:val="21"/>
        </w:rPr>
      </w:pPr>
      <w:r w:rsidRPr="00AB5197">
        <w:rPr>
          <w:color w:val="000000" w:themeColor="text1"/>
          <w:sz w:val="21"/>
          <w:szCs w:val="21"/>
        </w:rPr>
        <w:t>2020年人大商学院“中国人力资源最佳管理实践”</w:t>
      </w:r>
    </w:p>
    <w:p w14:paraId="113BC180" w14:textId="4F71A62A" w:rsidR="00131B62" w:rsidRPr="00AB5197" w:rsidRDefault="004E4D68" w:rsidP="00CA349E">
      <w:pPr>
        <w:pStyle w:val="a7"/>
        <w:adjustRightInd w:val="0"/>
        <w:snapToGrid w:val="0"/>
        <w:spacing w:before="0" w:beforeAutospacing="0" w:after="0" w:afterAutospacing="0"/>
        <w:rPr>
          <w:color w:val="000000" w:themeColor="text1"/>
          <w:sz w:val="21"/>
          <w:szCs w:val="21"/>
        </w:rPr>
      </w:pPr>
      <w:r w:rsidRPr="00AB5197">
        <w:rPr>
          <w:color w:val="000000" w:themeColor="text1"/>
          <w:sz w:val="21"/>
          <w:szCs w:val="21"/>
        </w:rPr>
        <w:t>2019-2020年美</w:t>
      </w:r>
      <w:proofErr w:type="gramStart"/>
      <w:r w:rsidRPr="00AB5197">
        <w:rPr>
          <w:color w:val="000000" w:themeColor="text1"/>
          <w:sz w:val="21"/>
          <w:szCs w:val="21"/>
        </w:rPr>
        <w:t>世</w:t>
      </w:r>
      <w:proofErr w:type="gramEnd"/>
      <w:r w:rsidRPr="00AB5197">
        <w:rPr>
          <w:color w:val="000000" w:themeColor="text1"/>
          <w:sz w:val="21"/>
          <w:szCs w:val="21"/>
        </w:rPr>
        <w:t>“中国卓越健康雇主”</w:t>
      </w:r>
    </w:p>
    <w:p w14:paraId="560079FD" w14:textId="77777777" w:rsidR="004E4D68" w:rsidRPr="00AB5197" w:rsidRDefault="004E4D68" w:rsidP="004E4D68">
      <w:pPr>
        <w:pStyle w:val="a7"/>
        <w:adjustRightInd w:val="0"/>
        <w:snapToGrid w:val="0"/>
        <w:spacing w:before="120" w:beforeAutospacing="0" w:after="0" w:afterAutospacing="0"/>
        <w:rPr>
          <w:color w:val="000000" w:themeColor="text1"/>
          <w:sz w:val="21"/>
          <w:szCs w:val="21"/>
        </w:rPr>
      </w:pPr>
    </w:p>
    <w:p w14:paraId="57AB0D00" w14:textId="1722D5D2" w:rsidR="00562968" w:rsidRPr="00934A99" w:rsidRDefault="00562968" w:rsidP="004E4D68">
      <w:pPr>
        <w:pStyle w:val="a7"/>
        <w:adjustRightInd w:val="0"/>
        <w:snapToGrid w:val="0"/>
        <w:spacing w:before="120" w:beforeAutospacing="0" w:after="0" w:afterAutospacing="0"/>
        <w:rPr>
          <w:rStyle w:val="a8"/>
          <w:color w:val="C00000"/>
          <w:sz w:val="21"/>
          <w:szCs w:val="21"/>
        </w:rPr>
      </w:pPr>
      <w:r w:rsidRPr="00934A99">
        <w:rPr>
          <w:rStyle w:val="a8"/>
          <w:rFonts w:hint="eastAsia"/>
          <w:color w:val="C00000"/>
          <w:sz w:val="21"/>
          <w:szCs w:val="21"/>
        </w:rPr>
        <w:t>2</w:t>
      </w:r>
      <w:r w:rsidR="00886BF2" w:rsidRPr="00934A99">
        <w:rPr>
          <w:rStyle w:val="a8"/>
          <w:rFonts w:hint="eastAsia"/>
          <w:color w:val="C00000"/>
          <w:sz w:val="21"/>
          <w:szCs w:val="21"/>
        </w:rPr>
        <w:t>.</w:t>
      </w:r>
      <w:r w:rsidR="00886BF2" w:rsidRPr="00934A99">
        <w:rPr>
          <w:rStyle w:val="a8"/>
          <w:color w:val="C00000"/>
          <w:sz w:val="21"/>
          <w:szCs w:val="21"/>
        </w:rPr>
        <w:t xml:space="preserve"> </w:t>
      </w:r>
      <w:r w:rsidRPr="00934A99">
        <w:rPr>
          <w:rStyle w:val="a8"/>
          <w:rFonts w:hint="eastAsia"/>
          <w:color w:val="C00000"/>
          <w:sz w:val="21"/>
          <w:szCs w:val="21"/>
        </w:rPr>
        <w:t>常青</w:t>
      </w:r>
      <w:proofErr w:type="gramStart"/>
      <w:r w:rsidRPr="00934A99">
        <w:rPr>
          <w:rStyle w:val="a8"/>
          <w:rFonts w:hint="eastAsia"/>
          <w:color w:val="C00000"/>
          <w:sz w:val="21"/>
          <w:szCs w:val="21"/>
        </w:rPr>
        <w:t>藤发展</w:t>
      </w:r>
      <w:proofErr w:type="gramEnd"/>
      <w:r w:rsidRPr="00934A99">
        <w:rPr>
          <w:rStyle w:val="a8"/>
          <w:rFonts w:hint="eastAsia"/>
          <w:color w:val="C00000"/>
          <w:sz w:val="21"/>
          <w:szCs w:val="21"/>
        </w:rPr>
        <w:t>计划介绍</w:t>
      </w:r>
    </w:p>
    <w:p w14:paraId="060E003C" w14:textId="77777777" w:rsidR="004E4D68" w:rsidRPr="00AB5197" w:rsidRDefault="004E4D68" w:rsidP="004E4D68">
      <w:pPr>
        <w:pStyle w:val="a7"/>
        <w:adjustRightInd w:val="0"/>
        <w:snapToGrid w:val="0"/>
        <w:spacing w:before="120"/>
        <w:rPr>
          <w:color w:val="000000" w:themeColor="text1"/>
          <w:sz w:val="21"/>
          <w:szCs w:val="21"/>
        </w:rPr>
      </w:pPr>
      <w:r w:rsidRPr="00AB5197">
        <w:rPr>
          <w:rFonts w:hint="eastAsia"/>
          <w:color w:val="000000" w:themeColor="text1"/>
          <w:sz w:val="21"/>
          <w:szCs w:val="21"/>
        </w:rPr>
        <w:t>常青藤是华夏幸福战略人才发展项目，于</w:t>
      </w:r>
      <w:r w:rsidRPr="00AB5197">
        <w:rPr>
          <w:color w:val="000000" w:themeColor="text1"/>
          <w:sz w:val="21"/>
          <w:szCs w:val="21"/>
        </w:rPr>
        <w:t>2011年正式启动，面向公司整体业务领域培养中高级管理者，致力于选拔全球一流院校的优秀毕业生，进行系统培养，实战训练后委以重任。培养目标为3年成骨干，5年进班子，7年成为一把手。</w:t>
      </w:r>
    </w:p>
    <w:p w14:paraId="2E719AED" w14:textId="622BA043" w:rsidR="004E4D68" w:rsidRPr="00AB5197" w:rsidRDefault="004E4D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启动十余载，在“大胆任用”人才战略牵引下，公司一大批优秀常青</w:t>
      </w:r>
      <w:proofErr w:type="gramStart"/>
      <w:r w:rsidRPr="00AB5197">
        <w:rPr>
          <w:rFonts w:hint="eastAsia"/>
          <w:color w:val="000000" w:themeColor="text1"/>
          <w:sz w:val="21"/>
          <w:szCs w:val="21"/>
        </w:rPr>
        <w:t>藤逐步</w:t>
      </w:r>
      <w:proofErr w:type="gramEnd"/>
      <w:r w:rsidRPr="00AB5197">
        <w:rPr>
          <w:rFonts w:hint="eastAsia"/>
          <w:color w:val="000000" w:themeColor="text1"/>
          <w:sz w:val="21"/>
          <w:szCs w:val="21"/>
        </w:rPr>
        <w:t>成长为中坚力量，其中各级干部岗位</w:t>
      </w:r>
      <w:proofErr w:type="gramStart"/>
      <w:r w:rsidRPr="00AB5197">
        <w:rPr>
          <w:rFonts w:hint="eastAsia"/>
          <w:color w:val="000000" w:themeColor="text1"/>
          <w:sz w:val="21"/>
          <w:szCs w:val="21"/>
        </w:rPr>
        <w:t>常青藤占比</w:t>
      </w:r>
      <w:proofErr w:type="gramEnd"/>
      <w:r w:rsidRPr="00AB5197">
        <w:rPr>
          <w:rFonts w:hint="eastAsia"/>
          <w:color w:val="000000" w:themeColor="text1"/>
          <w:sz w:val="21"/>
          <w:szCs w:val="21"/>
        </w:rPr>
        <w:t>超过</w:t>
      </w:r>
      <w:r w:rsidRPr="00AB5197">
        <w:rPr>
          <w:color w:val="000000" w:themeColor="text1"/>
          <w:sz w:val="21"/>
          <w:szCs w:val="21"/>
        </w:rPr>
        <w:t>20%，关键岗位</w:t>
      </w:r>
      <w:proofErr w:type="gramStart"/>
      <w:r w:rsidRPr="00AB5197">
        <w:rPr>
          <w:color w:val="000000" w:themeColor="text1"/>
          <w:sz w:val="21"/>
          <w:szCs w:val="21"/>
        </w:rPr>
        <w:t>常青藤占比</w:t>
      </w:r>
      <w:proofErr w:type="gramEnd"/>
      <w:r w:rsidRPr="00AB5197">
        <w:rPr>
          <w:color w:val="000000" w:themeColor="text1"/>
          <w:sz w:val="21"/>
          <w:szCs w:val="21"/>
        </w:rPr>
        <w:t>近45%，更有多名90后成长为区域/分公司总经理。</w:t>
      </w:r>
    </w:p>
    <w:p w14:paraId="6D28EFBF" w14:textId="01CE5BAD" w:rsidR="00562968" w:rsidRPr="00AB5197" w:rsidRDefault="00562968" w:rsidP="004E4D68">
      <w:pPr>
        <w:pStyle w:val="a7"/>
        <w:adjustRightInd w:val="0"/>
        <w:snapToGrid w:val="0"/>
        <w:spacing w:before="120" w:beforeAutospacing="0" w:after="0" w:afterAutospacing="0"/>
        <w:rPr>
          <w:rStyle w:val="a8"/>
          <w:b w:val="0"/>
          <w:bCs w:val="0"/>
          <w:color w:val="000000" w:themeColor="text1"/>
          <w:sz w:val="21"/>
          <w:szCs w:val="21"/>
        </w:rPr>
      </w:pPr>
    </w:p>
    <w:p w14:paraId="56826613" w14:textId="1440B6D6" w:rsidR="00562968" w:rsidRPr="00934A99" w:rsidRDefault="00562968" w:rsidP="004E4D68">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3.</w:t>
      </w:r>
      <w:r w:rsidR="00886BF2" w:rsidRPr="00934A99">
        <w:rPr>
          <w:rStyle w:val="a8"/>
          <w:color w:val="C00000"/>
          <w:sz w:val="21"/>
          <w:szCs w:val="21"/>
        </w:rPr>
        <w:t xml:space="preserve"> </w:t>
      </w:r>
      <w:r w:rsidRPr="00934A99">
        <w:rPr>
          <w:rStyle w:val="a8"/>
          <w:rFonts w:hint="eastAsia"/>
          <w:color w:val="C00000"/>
          <w:sz w:val="21"/>
          <w:szCs w:val="21"/>
        </w:rPr>
        <w:t>招聘对象</w:t>
      </w:r>
    </w:p>
    <w:p w14:paraId="6392D21F" w14:textId="04CD85A8"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202</w:t>
      </w:r>
      <w:r w:rsidR="004E4D68" w:rsidRPr="00AB5197">
        <w:rPr>
          <w:color w:val="000000" w:themeColor="text1"/>
          <w:sz w:val="21"/>
          <w:szCs w:val="21"/>
        </w:rPr>
        <w:t>3</w:t>
      </w:r>
      <w:r w:rsidRPr="00AB5197">
        <w:rPr>
          <w:rFonts w:hint="eastAsia"/>
          <w:color w:val="000000" w:themeColor="text1"/>
          <w:sz w:val="21"/>
          <w:szCs w:val="21"/>
        </w:rPr>
        <w:t>届国内外高校应届毕业生（本/硕/博）。</w:t>
      </w:r>
    </w:p>
    <w:p w14:paraId="1293ECB2" w14:textId="77777777"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 </w:t>
      </w:r>
    </w:p>
    <w:p w14:paraId="4FEC1EB0" w14:textId="11B2E16C" w:rsidR="00562968" w:rsidRPr="00934A99" w:rsidRDefault="00562968" w:rsidP="004E4D68">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4.</w:t>
      </w:r>
      <w:r w:rsidR="00886BF2" w:rsidRPr="00934A99">
        <w:rPr>
          <w:rStyle w:val="a8"/>
          <w:color w:val="C00000"/>
          <w:sz w:val="21"/>
          <w:szCs w:val="21"/>
        </w:rPr>
        <w:t xml:space="preserve"> </w:t>
      </w:r>
      <w:bookmarkStart w:id="0" w:name="_Hlk118815490"/>
      <w:r w:rsidRPr="00934A99">
        <w:rPr>
          <w:rStyle w:val="a8"/>
          <w:rFonts w:hint="eastAsia"/>
          <w:color w:val="C00000"/>
          <w:sz w:val="21"/>
          <w:szCs w:val="21"/>
        </w:rPr>
        <w:t>主要招聘岗位</w:t>
      </w:r>
    </w:p>
    <w:p w14:paraId="05D64AD7" w14:textId="77DC2F2D" w:rsidR="004E4D68" w:rsidRPr="00AB5197" w:rsidRDefault="006D51B9" w:rsidP="004E4D68">
      <w:pPr>
        <w:adjustRightInd w:val="0"/>
        <w:snapToGrid w:val="0"/>
        <w:spacing w:before="120"/>
        <w:rPr>
          <w:rFonts w:ascii="宋体" w:eastAsia="宋体" w:hAnsi="宋体"/>
          <w:color w:val="000000" w:themeColor="text1"/>
          <w:szCs w:val="21"/>
        </w:rPr>
      </w:pPr>
      <w:r>
        <w:rPr>
          <w:rFonts w:ascii="宋体" w:eastAsia="宋体" w:hAnsi="宋体" w:hint="eastAsia"/>
          <w:color w:val="000000" w:themeColor="text1"/>
          <w:szCs w:val="21"/>
        </w:rPr>
        <w:t>企发</w:t>
      </w:r>
      <w:r w:rsidR="004E4D68" w:rsidRPr="00AB5197">
        <w:rPr>
          <w:rFonts w:ascii="宋体" w:eastAsia="宋体" w:hAnsi="宋体" w:hint="eastAsia"/>
          <w:color w:val="000000" w:themeColor="text1"/>
          <w:szCs w:val="21"/>
        </w:rPr>
        <w:t>投资、资产管理</w:t>
      </w:r>
    </w:p>
    <w:p w14:paraId="5393A1D6" w14:textId="4EAF48E2" w:rsidR="00A9497E" w:rsidRDefault="006D51B9" w:rsidP="004E4D68">
      <w:pPr>
        <w:adjustRightInd w:val="0"/>
        <w:snapToGrid w:val="0"/>
        <w:spacing w:before="120"/>
        <w:rPr>
          <w:rFonts w:ascii="宋体" w:eastAsia="宋体" w:hAnsi="宋体"/>
          <w:color w:val="000000" w:themeColor="text1"/>
          <w:szCs w:val="21"/>
        </w:rPr>
      </w:pPr>
      <w:r>
        <w:rPr>
          <w:rFonts w:ascii="宋体" w:eastAsia="宋体" w:hAnsi="宋体" w:hint="eastAsia"/>
          <w:color w:val="000000" w:themeColor="text1"/>
          <w:szCs w:val="21"/>
        </w:rPr>
        <w:t>策略发展</w:t>
      </w:r>
      <w:r w:rsidR="004E4D68" w:rsidRPr="00AB5197">
        <w:rPr>
          <w:rFonts w:ascii="宋体" w:eastAsia="宋体" w:hAnsi="宋体" w:hint="eastAsia"/>
          <w:color w:val="000000" w:themeColor="text1"/>
          <w:szCs w:val="21"/>
        </w:rPr>
        <w:t>、产业研究</w:t>
      </w:r>
    </w:p>
    <w:p w14:paraId="4D6B8BBD" w14:textId="7C4DACDD" w:rsidR="004E4D68" w:rsidRPr="00AB5197" w:rsidRDefault="004E4D68" w:rsidP="004E4D68">
      <w:pPr>
        <w:adjustRightInd w:val="0"/>
        <w:snapToGrid w:val="0"/>
        <w:spacing w:before="120"/>
        <w:rPr>
          <w:rFonts w:ascii="宋体" w:eastAsia="宋体" w:hAnsi="宋体"/>
          <w:color w:val="000000" w:themeColor="text1"/>
          <w:szCs w:val="21"/>
        </w:rPr>
      </w:pPr>
      <w:r w:rsidRPr="00AB5197">
        <w:rPr>
          <w:rFonts w:ascii="宋体" w:eastAsia="宋体" w:hAnsi="宋体" w:hint="eastAsia"/>
          <w:color w:val="000000" w:themeColor="text1"/>
          <w:szCs w:val="21"/>
        </w:rPr>
        <w:t>产业</w:t>
      </w:r>
      <w:r w:rsidR="00A9497E">
        <w:rPr>
          <w:rFonts w:ascii="宋体" w:eastAsia="宋体" w:hAnsi="宋体" w:hint="eastAsia"/>
          <w:color w:val="000000" w:themeColor="text1"/>
          <w:szCs w:val="21"/>
        </w:rPr>
        <w:t>招商、产业促进</w:t>
      </w:r>
    </w:p>
    <w:p w14:paraId="5728B208" w14:textId="73DE874F" w:rsidR="004E4D68" w:rsidRPr="00AB5197" w:rsidRDefault="00A9497E" w:rsidP="004E4D68">
      <w:pPr>
        <w:adjustRightInd w:val="0"/>
        <w:snapToGrid w:val="0"/>
        <w:spacing w:before="120"/>
        <w:rPr>
          <w:rFonts w:ascii="宋体" w:eastAsia="宋体" w:hAnsi="宋体"/>
          <w:color w:val="000000" w:themeColor="text1"/>
          <w:szCs w:val="21"/>
        </w:rPr>
      </w:pPr>
      <w:r w:rsidRPr="00AB5197">
        <w:rPr>
          <w:rFonts w:ascii="宋体" w:eastAsia="宋体" w:hAnsi="宋体" w:hint="eastAsia"/>
          <w:color w:val="000000" w:themeColor="text1"/>
          <w:szCs w:val="21"/>
        </w:rPr>
        <w:t>工程管理</w:t>
      </w:r>
      <w:r>
        <w:rPr>
          <w:rFonts w:ascii="宋体" w:eastAsia="宋体" w:hAnsi="宋体" w:hint="eastAsia"/>
          <w:color w:val="000000" w:themeColor="text1"/>
          <w:szCs w:val="21"/>
        </w:rPr>
        <w:t>、</w:t>
      </w:r>
      <w:r w:rsidR="004E4D68" w:rsidRPr="00AB5197">
        <w:rPr>
          <w:rFonts w:ascii="宋体" w:eastAsia="宋体" w:hAnsi="宋体" w:hint="eastAsia"/>
          <w:color w:val="000000" w:themeColor="text1"/>
          <w:szCs w:val="21"/>
        </w:rPr>
        <w:t>成本招采</w:t>
      </w:r>
    </w:p>
    <w:p w14:paraId="5B0BB6D1" w14:textId="0A5697A9" w:rsidR="00A9497E" w:rsidRDefault="00A9497E" w:rsidP="004E4D68">
      <w:pPr>
        <w:adjustRightInd w:val="0"/>
        <w:snapToGrid w:val="0"/>
        <w:spacing w:before="120"/>
        <w:rPr>
          <w:rFonts w:ascii="宋体" w:eastAsia="宋体" w:hAnsi="宋体"/>
          <w:color w:val="000000" w:themeColor="text1"/>
          <w:szCs w:val="21"/>
        </w:rPr>
      </w:pPr>
      <w:r>
        <w:rPr>
          <w:rFonts w:ascii="宋体" w:eastAsia="宋体" w:hAnsi="宋体" w:hint="eastAsia"/>
          <w:color w:val="000000" w:themeColor="text1"/>
          <w:szCs w:val="21"/>
        </w:rPr>
        <w:t>业务管理、综合管理</w:t>
      </w:r>
    </w:p>
    <w:p w14:paraId="7B691B70" w14:textId="4CD6DE40" w:rsidR="00A9497E" w:rsidRDefault="004E4D68" w:rsidP="004E4D68">
      <w:pPr>
        <w:adjustRightInd w:val="0"/>
        <w:snapToGrid w:val="0"/>
        <w:spacing w:before="120"/>
        <w:rPr>
          <w:rFonts w:ascii="宋体" w:eastAsia="宋体" w:hAnsi="宋体"/>
          <w:color w:val="000000" w:themeColor="text1"/>
          <w:szCs w:val="21"/>
        </w:rPr>
      </w:pPr>
      <w:r w:rsidRPr="00AB5197">
        <w:rPr>
          <w:rFonts w:ascii="宋体" w:eastAsia="宋体" w:hAnsi="宋体" w:hint="eastAsia"/>
          <w:color w:val="000000" w:themeColor="text1"/>
          <w:szCs w:val="21"/>
        </w:rPr>
        <w:t>营销管理、</w:t>
      </w:r>
      <w:r w:rsidR="00A9497E" w:rsidRPr="00AB5197">
        <w:rPr>
          <w:rFonts w:ascii="宋体" w:eastAsia="宋体" w:hAnsi="宋体" w:hint="eastAsia"/>
          <w:color w:val="000000" w:themeColor="text1"/>
          <w:szCs w:val="21"/>
        </w:rPr>
        <w:t>财务</w:t>
      </w:r>
      <w:r w:rsidR="00A9497E">
        <w:rPr>
          <w:rFonts w:ascii="宋体" w:eastAsia="宋体" w:hAnsi="宋体" w:hint="eastAsia"/>
          <w:color w:val="000000" w:themeColor="text1"/>
          <w:szCs w:val="21"/>
        </w:rPr>
        <w:t>管理</w:t>
      </w:r>
    </w:p>
    <w:p w14:paraId="71F0A420" w14:textId="04FE73EE" w:rsidR="00A9497E" w:rsidRDefault="004E4D68" w:rsidP="004E4D68">
      <w:pPr>
        <w:adjustRightInd w:val="0"/>
        <w:snapToGrid w:val="0"/>
        <w:spacing w:before="120"/>
        <w:rPr>
          <w:rFonts w:ascii="宋体" w:eastAsia="宋体" w:hAnsi="宋体"/>
          <w:color w:val="000000" w:themeColor="text1"/>
          <w:szCs w:val="21"/>
        </w:rPr>
      </w:pPr>
      <w:r w:rsidRPr="00AB5197">
        <w:rPr>
          <w:rFonts w:ascii="宋体" w:eastAsia="宋体" w:hAnsi="宋体" w:hint="eastAsia"/>
          <w:color w:val="000000" w:themeColor="text1"/>
          <w:szCs w:val="21"/>
        </w:rPr>
        <w:t>法</w:t>
      </w:r>
      <w:proofErr w:type="gramStart"/>
      <w:r w:rsidRPr="00AB5197">
        <w:rPr>
          <w:rFonts w:ascii="宋体" w:eastAsia="宋体" w:hAnsi="宋体" w:hint="eastAsia"/>
          <w:color w:val="000000" w:themeColor="text1"/>
          <w:szCs w:val="21"/>
        </w:rPr>
        <w:t>务</w:t>
      </w:r>
      <w:proofErr w:type="gramEnd"/>
      <w:r w:rsidRPr="00AB5197">
        <w:rPr>
          <w:rFonts w:ascii="宋体" w:eastAsia="宋体" w:hAnsi="宋体" w:hint="eastAsia"/>
          <w:color w:val="000000" w:themeColor="text1"/>
          <w:szCs w:val="21"/>
        </w:rPr>
        <w:t>管理</w:t>
      </w:r>
      <w:r w:rsidR="00A9497E">
        <w:rPr>
          <w:rFonts w:ascii="宋体" w:eastAsia="宋体" w:hAnsi="宋体" w:hint="eastAsia"/>
          <w:color w:val="000000" w:themeColor="text1"/>
          <w:szCs w:val="21"/>
        </w:rPr>
        <w:t>、合</w:t>
      </w:r>
      <w:proofErr w:type="gramStart"/>
      <w:r w:rsidR="00A9497E">
        <w:rPr>
          <w:rFonts w:ascii="宋体" w:eastAsia="宋体" w:hAnsi="宋体" w:hint="eastAsia"/>
          <w:color w:val="000000" w:themeColor="text1"/>
          <w:szCs w:val="21"/>
        </w:rPr>
        <w:t>规</w:t>
      </w:r>
      <w:proofErr w:type="gramEnd"/>
      <w:r w:rsidR="00A9497E">
        <w:rPr>
          <w:rFonts w:ascii="宋体" w:eastAsia="宋体" w:hAnsi="宋体" w:hint="eastAsia"/>
          <w:color w:val="000000" w:themeColor="text1"/>
          <w:szCs w:val="21"/>
        </w:rPr>
        <w:t>管理</w:t>
      </w:r>
    </w:p>
    <w:p w14:paraId="558A9522" w14:textId="6C24EA0F" w:rsidR="004E4D68" w:rsidRPr="00AB5197" w:rsidRDefault="004E4D68" w:rsidP="004E4D68">
      <w:pPr>
        <w:adjustRightInd w:val="0"/>
        <w:snapToGrid w:val="0"/>
        <w:spacing w:before="120"/>
        <w:rPr>
          <w:rFonts w:ascii="宋体" w:eastAsia="宋体" w:hAnsi="宋体"/>
          <w:color w:val="000000" w:themeColor="text1"/>
          <w:szCs w:val="21"/>
        </w:rPr>
      </w:pPr>
      <w:r w:rsidRPr="00AB5197">
        <w:rPr>
          <w:rFonts w:ascii="宋体" w:eastAsia="宋体" w:hAnsi="宋体" w:hint="eastAsia"/>
          <w:color w:val="000000" w:themeColor="text1"/>
          <w:szCs w:val="21"/>
        </w:rPr>
        <w:t>人力资源</w:t>
      </w:r>
      <w:r w:rsidR="00A9497E">
        <w:rPr>
          <w:rFonts w:ascii="宋体" w:eastAsia="宋体" w:hAnsi="宋体" w:hint="eastAsia"/>
          <w:color w:val="000000" w:themeColor="text1"/>
          <w:szCs w:val="21"/>
        </w:rPr>
        <w:t>、</w:t>
      </w:r>
      <w:r w:rsidRPr="00AB5197">
        <w:rPr>
          <w:rFonts w:ascii="宋体" w:eastAsia="宋体" w:hAnsi="宋体" w:hint="eastAsia"/>
          <w:color w:val="000000" w:themeColor="text1"/>
          <w:szCs w:val="21"/>
        </w:rPr>
        <w:t>行政管理</w:t>
      </w:r>
    </w:p>
    <w:p w14:paraId="45EFA798" w14:textId="1E70FFF3" w:rsidR="00562968" w:rsidRPr="00AB5197" w:rsidRDefault="00562968" w:rsidP="007C1038">
      <w:pPr>
        <w:adjustRightInd w:val="0"/>
        <w:snapToGrid w:val="0"/>
        <w:spacing w:before="120"/>
        <w:rPr>
          <w:color w:val="000000" w:themeColor="text1"/>
          <w:szCs w:val="21"/>
        </w:rPr>
      </w:pPr>
      <w:bookmarkStart w:id="1" w:name="_Hlk118815506"/>
      <w:bookmarkEnd w:id="0"/>
      <w:r w:rsidRPr="00AB5197">
        <w:rPr>
          <w:rFonts w:hint="eastAsia"/>
          <w:color w:val="000000" w:themeColor="text1"/>
          <w:szCs w:val="21"/>
        </w:rPr>
        <w:t>……</w:t>
      </w:r>
    </w:p>
    <w:bookmarkEnd w:id="1"/>
    <w:p w14:paraId="15FD3DD3" w14:textId="77777777"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 </w:t>
      </w:r>
    </w:p>
    <w:p w14:paraId="2F3985B2" w14:textId="167EB01F" w:rsidR="00562968" w:rsidRPr="00934A99" w:rsidRDefault="00562968" w:rsidP="004E4D68">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5.</w:t>
      </w:r>
      <w:r w:rsidR="00886BF2" w:rsidRPr="00934A99">
        <w:rPr>
          <w:rStyle w:val="a8"/>
          <w:color w:val="C00000"/>
          <w:sz w:val="21"/>
          <w:szCs w:val="21"/>
        </w:rPr>
        <w:t xml:space="preserve"> </w:t>
      </w:r>
      <w:bookmarkStart w:id="2" w:name="_Hlk118815552"/>
      <w:r w:rsidRPr="00934A99">
        <w:rPr>
          <w:rStyle w:val="a8"/>
          <w:rFonts w:hint="eastAsia"/>
          <w:color w:val="C00000"/>
          <w:sz w:val="21"/>
          <w:szCs w:val="21"/>
        </w:rPr>
        <w:t>主要招聘城市</w:t>
      </w:r>
    </w:p>
    <w:p w14:paraId="3EE4AB9B" w14:textId="3689F500" w:rsidR="00D91972" w:rsidRPr="00AB5197" w:rsidRDefault="00D91972" w:rsidP="00D91972">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华北：北京</w:t>
      </w:r>
      <w:r w:rsidRPr="00AB5197">
        <w:rPr>
          <w:color w:val="000000" w:themeColor="text1"/>
          <w:sz w:val="21"/>
          <w:szCs w:val="21"/>
        </w:rPr>
        <w:t>、环北京</w:t>
      </w:r>
    </w:p>
    <w:p w14:paraId="65981F11" w14:textId="686360CC" w:rsidR="00D91972" w:rsidRPr="00AB5197" w:rsidRDefault="00D91972" w:rsidP="00D91972">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lastRenderedPageBreak/>
        <w:t>华东：杭州、合肥、环合肥、嘉兴</w:t>
      </w:r>
    </w:p>
    <w:p w14:paraId="17ECAD23" w14:textId="0508E807" w:rsidR="00D91972" w:rsidRPr="00AB5197" w:rsidRDefault="00D91972" w:rsidP="00D91972">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华南：深圳</w:t>
      </w:r>
    </w:p>
    <w:p w14:paraId="6DBAE902" w14:textId="779B5ECE" w:rsidR="00D91972" w:rsidRPr="00AB5197" w:rsidRDefault="00D91972" w:rsidP="00D91972">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华中：武汉</w:t>
      </w:r>
    </w:p>
    <w:bookmarkEnd w:id="2"/>
    <w:p w14:paraId="1944E95F" w14:textId="5A3268D3" w:rsidR="00562968" w:rsidRPr="00AB5197" w:rsidRDefault="00562968" w:rsidP="004E4D68">
      <w:pPr>
        <w:pStyle w:val="a7"/>
        <w:adjustRightInd w:val="0"/>
        <w:snapToGrid w:val="0"/>
        <w:spacing w:before="120" w:beforeAutospacing="0" w:after="0" w:afterAutospacing="0"/>
        <w:rPr>
          <w:color w:val="000000" w:themeColor="text1"/>
          <w:sz w:val="21"/>
          <w:szCs w:val="21"/>
        </w:rPr>
      </w:pPr>
    </w:p>
    <w:p w14:paraId="03B997D7" w14:textId="1EB3A8EB" w:rsidR="00562968" w:rsidRPr="00934A99" w:rsidRDefault="00562968" w:rsidP="004E4D68">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6.</w:t>
      </w:r>
      <w:r w:rsidR="00886BF2" w:rsidRPr="00934A99">
        <w:rPr>
          <w:rStyle w:val="a8"/>
          <w:color w:val="C00000"/>
          <w:sz w:val="21"/>
          <w:szCs w:val="21"/>
        </w:rPr>
        <w:t xml:space="preserve"> </w:t>
      </w:r>
      <w:r w:rsidRPr="00934A99">
        <w:rPr>
          <w:rStyle w:val="a8"/>
          <w:rFonts w:hint="eastAsia"/>
          <w:color w:val="C00000"/>
          <w:sz w:val="21"/>
          <w:szCs w:val="21"/>
        </w:rPr>
        <w:t>行业领先的薪酬福利</w:t>
      </w:r>
    </w:p>
    <w:p w14:paraId="0202BAAC" w14:textId="091462F9"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薪资构成：基本薪酬+月度补贴</w:t>
      </w:r>
      <w:r w:rsidR="006B56A2" w:rsidRPr="00AB5197">
        <w:rPr>
          <w:color w:val="000000" w:themeColor="text1"/>
          <w:sz w:val="21"/>
          <w:szCs w:val="21"/>
        </w:rPr>
        <w:t>+</w:t>
      </w:r>
      <w:r w:rsidR="000629B7" w:rsidRPr="00AB5197">
        <w:rPr>
          <w:rFonts w:hint="eastAsia"/>
          <w:color w:val="000000" w:themeColor="text1"/>
          <w:sz w:val="21"/>
          <w:szCs w:val="21"/>
        </w:rPr>
        <w:t>年终分享</w:t>
      </w:r>
      <w:r w:rsidRPr="00AB5197">
        <w:rPr>
          <w:rFonts w:hint="eastAsia"/>
          <w:color w:val="000000" w:themeColor="text1"/>
          <w:sz w:val="21"/>
          <w:szCs w:val="21"/>
        </w:rPr>
        <w:t>；</w:t>
      </w:r>
    </w:p>
    <w:p w14:paraId="3DC0085D" w14:textId="3FE881BB" w:rsidR="00562968" w:rsidRPr="00AB5197" w:rsidRDefault="00236244"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五险</w:t>
      </w:r>
      <w:proofErr w:type="gramStart"/>
      <w:r w:rsidRPr="00AB5197">
        <w:rPr>
          <w:rFonts w:hint="eastAsia"/>
          <w:color w:val="000000" w:themeColor="text1"/>
          <w:sz w:val="21"/>
          <w:szCs w:val="21"/>
        </w:rPr>
        <w:t>一</w:t>
      </w:r>
      <w:proofErr w:type="gramEnd"/>
      <w:r w:rsidRPr="00AB5197">
        <w:rPr>
          <w:rFonts w:hint="eastAsia"/>
          <w:color w:val="000000" w:themeColor="text1"/>
          <w:sz w:val="21"/>
          <w:szCs w:val="21"/>
        </w:rPr>
        <w:t>金</w:t>
      </w:r>
      <w:r w:rsidR="00562968" w:rsidRPr="00AB5197">
        <w:rPr>
          <w:rFonts w:hint="eastAsia"/>
          <w:color w:val="000000" w:themeColor="text1"/>
          <w:sz w:val="21"/>
          <w:szCs w:val="21"/>
        </w:rPr>
        <w:t>：</w:t>
      </w:r>
      <w:r w:rsidRPr="00AB5197">
        <w:rPr>
          <w:rFonts w:hint="eastAsia"/>
          <w:color w:val="000000" w:themeColor="text1"/>
          <w:sz w:val="21"/>
          <w:szCs w:val="21"/>
        </w:rPr>
        <w:t>足额缴纳各类社会保险及住房公积金</w:t>
      </w:r>
      <w:r w:rsidR="00562968" w:rsidRPr="00AB5197">
        <w:rPr>
          <w:rFonts w:hint="eastAsia"/>
          <w:color w:val="000000" w:themeColor="text1"/>
          <w:sz w:val="21"/>
          <w:szCs w:val="21"/>
        </w:rPr>
        <w:t>；</w:t>
      </w:r>
    </w:p>
    <w:p w14:paraId="0B0DB441" w14:textId="3E8364EE"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试用期工资：按转正工资的100%发放</w:t>
      </w:r>
    </w:p>
    <w:p w14:paraId="638C5381" w14:textId="3C258E47" w:rsidR="00236244" w:rsidRPr="00AB5197" w:rsidRDefault="00236244"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幸福+：以员工需求为出发，开展</w:t>
      </w:r>
      <w:r w:rsidRPr="00AB5197">
        <w:rPr>
          <w:color w:val="000000" w:themeColor="text1"/>
          <w:sz w:val="21"/>
          <w:szCs w:val="21"/>
        </w:rPr>
        <w:t>360°行政服务保障</w:t>
      </w:r>
    </w:p>
    <w:p w14:paraId="5D2B15F8" w14:textId="78A16AD5" w:rsidR="00562968" w:rsidRPr="00AB5197" w:rsidRDefault="00236244" w:rsidP="004E4D68">
      <w:pPr>
        <w:pStyle w:val="a7"/>
        <w:adjustRightInd w:val="0"/>
        <w:snapToGrid w:val="0"/>
        <w:spacing w:before="120" w:beforeAutospacing="0" w:after="0" w:afterAutospacing="0"/>
        <w:rPr>
          <w:color w:val="000000" w:themeColor="text1"/>
          <w:sz w:val="21"/>
          <w:szCs w:val="21"/>
        </w:rPr>
      </w:pPr>
      <w:r w:rsidRPr="00AB5197">
        <w:rPr>
          <w:rFonts w:ascii="仿宋" w:eastAsia="仿宋" w:hAnsi="仿宋"/>
          <w:noProof/>
          <w:color w:val="000000" w:themeColor="text1"/>
          <w:sz w:val="28"/>
          <w:szCs w:val="28"/>
        </w:rPr>
        <w:drawing>
          <wp:inline distT="0" distB="0" distL="0" distR="0" wp14:anchorId="04C2D3D9" wp14:editId="64F0305C">
            <wp:extent cx="2142705" cy="2160000"/>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2142705" cy="2160000"/>
                    </a:xfrm>
                    <a:prstGeom prst="rect">
                      <a:avLst/>
                    </a:prstGeom>
                  </pic:spPr>
                </pic:pic>
              </a:graphicData>
            </a:graphic>
          </wp:inline>
        </w:drawing>
      </w:r>
    </w:p>
    <w:p w14:paraId="0A78A20F" w14:textId="50EDD637" w:rsidR="00A0235F" w:rsidRPr="00934A99" w:rsidRDefault="00562968" w:rsidP="004E4D68">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7.</w:t>
      </w:r>
      <w:r w:rsidR="00C0403B" w:rsidRPr="00934A99">
        <w:rPr>
          <w:rStyle w:val="a8"/>
          <w:color w:val="C00000"/>
          <w:sz w:val="21"/>
          <w:szCs w:val="21"/>
        </w:rPr>
        <w:t xml:space="preserve"> </w:t>
      </w:r>
      <w:proofErr w:type="gramStart"/>
      <w:r w:rsidRPr="00934A99">
        <w:rPr>
          <w:rStyle w:val="a8"/>
          <w:rFonts w:hint="eastAsia"/>
          <w:color w:val="C00000"/>
          <w:sz w:val="21"/>
          <w:szCs w:val="21"/>
        </w:rPr>
        <w:t>网申地址</w:t>
      </w:r>
      <w:proofErr w:type="gramEnd"/>
      <w:r w:rsidR="00B75433" w:rsidRPr="00934A99">
        <w:rPr>
          <w:rStyle w:val="a8"/>
          <w:color w:val="C00000"/>
        </w:rPr>
        <w:t xml:space="preserve"> </w:t>
      </w:r>
    </w:p>
    <w:p w14:paraId="60C3B665" w14:textId="7B2FDEAB" w:rsidR="00A0235F" w:rsidRPr="00A0235F" w:rsidRDefault="00A0235F" w:rsidP="004E4D68">
      <w:pPr>
        <w:pStyle w:val="a7"/>
        <w:adjustRightInd w:val="0"/>
        <w:snapToGrid w:val="0"/>
        <w:spacing w:before="120" w:beforeAutospacing="0" w:after="0" w:afterAutospacing="0"/>
        <w:rPr>
          <w:rStyle w:val="a8"/>
          <w:b w:val="0"/>
          <w:bCs w:val="0"/>
          <w:sz w:val="21"/>
          <w:szCs w:val="21"/>
        </w:rPr>
      </w:pPr>
      <w:r w:rsidRPr="00A0235F">
        <w:rPr>
          <w:rStyle w:val="a8"/>
          <w:rFonts w:hint="eastAsia"/>
          <w:b w:val="0"/>
          <w:bCs w:val="0"/>
          <w:sz w:val="21"/>
          <w:szCs w:val="21"/>
        </w:rPr>
        <w:t>手机扫码：</w:t>
      </w:r>
    </w:p>
    <w:p w14:paraId="097B527E" w14:textId="40F69EC8" w:rsidR="00562968" w:rsidRPr="00AB5197" w:rsidRDefault="00236244" w:rsidP="004E4D68">
      <w:pPr>
        <w:pStyle w:val="a7"/>
        <w:adjustRightInd w:val="0"/>
        <w:snapToGrid w:val="0"/>
        <w:spacing w:before="120" w:beforeAutospacing="0" w:after="0" w:afterAutospacing="0"/>
        <w:rPr>
          <w:color w:val="000000" w:themeColor="text1"/>
          <w:sz w:val="21"/>
          <w:szCs w:val="21"/>
        </w:rPr>
      </w:pPr>
      <w:r w:rsidRPr="00AB5197">
        <w:rPr>
          <w:noProof/>
        </w:rPr>
        <w:drawing>
          <wp:inline distT="0" distB="0" distL="0" distR="0" wp14:anchorId="64FAE297" wp14:editId="2428B892">
            <wp:extent cx="2160000" cy="216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38325AD5" w14:textId="5D20510A" w:rsidR="00D5724F" w:rsidRDefault="00A0235F" w:rsidP="00A0235F">
      <w:pPr>
        <w:pStyle w:val="a7"/>
        <w:adjustRightInd w:val="0"/>
        <w:snapToGrid w:val="0"/>
        <w:spacing w:before="120" w:beforeAutospacing="0" w:after="0" w:afterAutospacing="0"/>
        <w:rPr>
          <w:rStyle w:val="a8"/>
          <w:b w:val="0"/>
          <w:bCs w:val="0"/>
          <w:color w:val="000000" w:themeColor="text1"/>
          <w:sz w:val="21"/>
          <w:szCs w:val="21"/>
        </w:rPr>
      </w:pPr>
      <w:r>
        <w:rPr>
          <w:rStyle w:val="a8"/>
          <w:rFonts w:hint="eastAsia"/>
          <w:b w:val="0"/>
          <w:bCs w:val="0"/>
          <w:color w:val="000000" w:themeColor="text1"/>
          <w:sz w:val="21"/>
          <w:szCs w:val="21"/>
        </w:rPr>
        <w:t>邮箱投递：</w:t>
      </w:r>
      <w:hyperlink r:id="rId9" w:history="1">
        <w:r w:rsidRPr="00F06B65">
          <w:rPr>
            <w:rStyle w:val="aa"/>
            <w:sz w:val="21"/>
            <w:szCs w:val="21"/>
          </w:rPr>
          <w:t>xielinggang@cfldcn.com</w:t>
        </w:r>
      </w:hyperlink>
    </w:p>
    <w:p w14:paraId="4BDD46C5" w14:textId="77777777" w:rsidR="00A0235F" w:rsidRPr="00A0235F" w:rsidRDefault="00A0235F" w:rsidP="00A0235F">
      <w:pPr>
        <w:pStyle w:val="a7"/>
        <w:adjustRightInd w:val="0"/>
        <w:snapToGrid w:val="0"/>
        <w:spacing w:before="120" w:beforeAutospacing="0" w:after="0" w:afterAutospacing="0"/>
        <w:rPr>
          <w:rStyle w:val="a8"/>
          <w:b w:val="0"/>
          <w:bCs w:val="0"/>
          <w:color w:val="000000" w:themeColor="text1"/>
          <w:sz w:val="21"/>
          <w:szCs w:val="21"/>
        </w:rPr>
      </w:pPr>
    </w:p>
    <w:p w14:paraId="5B185223" w14:textId="407903C0" w:rsidR="00562968" w:rsidRPr="00934A99" w:rsidRDefault="00A0235F" w:rsidP="00D5724F">
      <w:pPr>
        <w:pStyle w:val="a7"/>
        <w:adjustRightInd w:val="0"/>
        <w:snapToGrid w:val="0"/>
        <w:spacing w:before="120" w:beforeAutospacing="0" w:after="0" w:afterAutospacing="0"/>
        <w:rPr>
          <w:rStyle w:val="a8"/>
          <w:color w:val="C00000"/>
        </w:rPr>
      </w:pPr>
      <w:r w:rsidRPr="00934A99">
        <w:rPr>
          <w:rStyle w:val="a8"/>
          <w:rFonts w:hint="eastAsia"/>
          <w:color w:val="C00000"/>
          <w:sz w:val="21"/>
          <w:szCs w:val="21"/>
        </w:rPr>
        <w:t>8</w:t>
      </w:r>
      <w:r w:rsidRPr="00934A99">
        <w:rPr>
          <w:rStyle w:val="a8"/>
          <w:color w:val="C00000"/>
          <w:sz w:val="21"/>
          <w:szCs w:val="21"/>
        </w:rPr>
        <w:t xml:space="preserve">. </w:t>
      </w:r>
      <w:r w:rsidR="00562968" w:rsidRPr="00934A99">
        <w:rPr>
          <w:rStyle w:val="a8"/>
          <w:rFonts w:hint="eastAsia"/>
          <w:color w:val="C00000"/>
          <w:sz w:val="21"/>
          <w:szCs w:val="21"/>
        </w:rPr>
        <w:t>招聘流程</w:t>
      </w:r>
    </w:p>
    <w:p w14:paraId="4F13E28E" w14:textId="44B0FD9C" w:rsidR="00562968" w:rsidRPr="00AB5197" w:rsidRDefault="00562968" w:rsidP="004E4D68">
      <w:pPr>
        <w:pStyle w:val="a7"/>
        <w:adjustRightInd w:val="0"/>
        <w:snapToGrid w:val="0"/>
        <w:spacing w:before="120" w:beforeAutospacing="0" w:after="0" w:afterAutospacing="0"/>
        <w:rPr>
          <w:color w:val="000000" w:themeColor="text1"/>
          <w:sz w:val="21"/>
          <w:szCs w:val="21"/>
        </w:rPr>
      </w:pPr>
      <w:proofErr w:type="gramStart"/>
      <w:r w:rsidRPr="00AB5197">
        <w:rPr>
          <w:rFonts w:hint="eastAsia"/>
          <w:color w:val="000000" w:themeColor="text1"/>
          <w:sz w:val="21"/>
          <w:szCs w:val="21"/>
        </w:rPr>
        <w:t>网申</w:t>
      </w:r>
      <w:proofErr w:type="gramEnd"/>
      <w:r w:rsidRPr="00AB5197">
        <w:rPr>
          <w:rFonts w:hint="eastAsia"/>
          <w:color w:val="000000" w:themeColor="text1"/>
          <w:sz w:val="21"/>
          <w:szCs w:val="21"/>
        </w:rPr>
        <w:t>→</w:t>
      </w:r>
      <w:r w:rsidR="00886BF2" w:rsidRPr="00AB5197">
        <w:rPr>
          <w:rFonts w:hint="eastAsia"/>
          <w:color w:val="000000" w:themeColor="text1"/>
          <w:sz w:val="21"/>
          <w:szCs w:val="21"/>
        </w:rPr>
        <w:t>简历筛选</w:t>
      </w:r>
      <w:r w:rsidRPr="00AB5197">
        <w:rPr>
          <w:rFonts w:hint="eastAsia"/>
          <w:color w:val="000000" w:themeColor="text1"/>
          <w:sz w:val="21"/>
          <w:szCs w:val="21"/>
        </w:rPr>
        <w:t>→</w:t>
      </w:r>
      <w:r w:rsidR="00886BF2" w:rsidRPr="00AB5197">
        <w:rPr>
          <w:rFonts w:hint="eastAsia"/>
          <w:color w:val="000000" w:themeColor="text1"/>
          <w:sz w:val="21"/>
          <w:szCs w:val="21"/>
        </w:rPr>
        <w:t>人力</w:t>
      </w:r>
      <w:r w:rsidR="00886BF2" w:rsidRPr="00AB5197">
        <w:rPr>
          <w:color w:val="000000" w:themeColor="text1"/>
          <w:sz w:val="21"/>
          <w:szCs w:val="21"/>
        </w:rPr>
        <w:t>&amp;业务&amp;一把手沟通</w:t>
      </w:r>
      <w:r w:rsidRPr="00AB5197">
        <w:rPr>
          <w:rFonts w:hint="eastAsia"/>
          <w:color w:val="000000" w:themeColor="text1"/>
          <w:sz w:val="21"/>
          <w:szCs w:val="21"/>
        </w:rPr>
        <w:t>→Offer</w:t>
      </w:r>
    </w:p>
    <w:p w14:paraId="68A6445D" w14:textId="4A49663E" w:rsidR="00562968" w:rsidRPr="00AB5197" w:rsidRDefault="00562968" w:rsidP="004E4D68">
      <w:pPr>
        <w:pStyle w:val="a7"/>
        <w:adjustRightInd w:val="0"/>
        <w:snapToGrid w:val="0"/>
        <w:spacing w:before="120" w:beforeAutospacing="0" w:after="0" w:afterAutospacing="0"/>
        <w:rPr>
          <w:color w:val="000000" w:themeColor="text1"/>
          <w:sz w:val="21"/>
          <w:szCs w:val="21"/>
        </w:rPr>
      </w:pPr>
      <w:r w:rsidRPr="00AB5197">
        <w:rPr>
          <w:rFonts w:hint="eastAsia"/>
          <w:color w:val="000000" w:themeColor="text1"/>
          <w:sz w:val="21"/>
          <w:szCs w:val="21"/>
        </w:rPr>
        <w:t>（</w:t>
      </w:r>
      <w:proofErr w:type="gramStart"/>
      <w:r w:rsidR="00B067C4" w:rsidRPr="00AB5197">
        <w:rPr>
          <w:rFonts w:hint="eastAsia"/>
          <w:color w:val="000000" w:themeColor="text1"/>
          <w:sz w:val="21"/>
          <w:szCs w:val="21"/>
        </w:rPr>
        <w:t>网申截止</w:t>
      </w:r>
      <w:proofErr w:type="gramEnd"/>
      <w:r w:rsidR="00B067C4" w:rsidRPr="00AB5197">
        <w:rPr>
          <w:rFonts w:hint="eastAsia"/>
          <w:color w:val="000000" w:themeColor="text1"/>
          <w:sz w:val="21"/>
          <w:szCs w:val="21"/>
        </w:rPr>
        <w:t>日期</w:t>
      </w:r>
      <w:r w:rsidR="00CA349E">
        <w:rPr>
          <w:color w:val="000000" w:themeColor="text1"/>
          <w:sz w:val="21"/>
          <w:szCs w:val="21"/>
        </w:rPr>
        <w:t>5</w:t>
      </w:r>
      <w:r w:rsidR="00B067C4" w:rsidRPr="00AB5197">
        <w:rPr>
          <w:rFonts w:hint="eastAsia"/>
          <w:color w:val="000000" w:themeColor="text1"/>
          <w:sz w:val="21"/>
          <w:szCs w:val="21"/>
        </w:rPr>
        <w:t>月</w:t>
      </w:r>
      <w:r w:rsidR="00CA349E">
        <w:rPr>
          <w:color w:val="000000" w:themeColor="text1"/>
          <w:sz w:val="21"/>
          <w:szCs w:val="21"/>
        </w:rPr>
        <w:t>15</w:t>
      </w:r>
      <w:r w:rsidR="00B067C4" w:rsidRPr="00AB5197">
        <w:rPr>
          <w:rFonts w:hint="eastAsia"/>
          <w:color w:val="000000" w:themeColor="text1"/>
          <w:sz w:val="21"/>
          <w:szCs w:val="21"/>
        </w:rPr>
        <w:t>日</w:t>
      </w:r>
      <w:r w:rsidRPr="00AB5197">
        <w:rPr>
          <w:rFonts w:hint="eastAsia"/>
          <w:color w:val="000000" w:themeColor="text1"/>
          <w:sz w:val="21"/>
          <w:szCs w:val="21"/>
        </w:rPr>
        <w:t>）</w:t>
      </w:r>
    </w:p>
    <w:p w14:paraId="5240593A" w14:textId="5D6871EA" w:rsidR="00456465" w:rsidRPr="00886BF2" w:rsidRDefault="00562968" w:rsidP="00CA349E">
      <w:pPr>
        <w:pStyle w:val="a7"/>
        <w:adjustRightInd w:val="0"/>
        <w:snapToGrid w:val="0"/>
        <w:spacing w:before="120" w:beforeAutospacing="0" w:after="0" w:afterAutospacing="0"/>
        <w:rPr>
          <w:color w:val="000000" w:themeColor="text1"/>
          <w:szCs w:val="21"/>
        </w:rPr>
      </w:pPr>
      <w:bookmarkStart w:id="3" w:name="_Hlk118815830"/>
      <w:r w:rsidRPr="00AB5197">
        <w:rPr>
          <w:rFonts w:hint="eastAsia"/>
          <w:color w:val="000000" w:themeColor="text1"/>
          <w:sz w:val="21"/>
          <w:szCs w:val="21"/>
        </w:rPr>
        <w:t>更多资讯请关注“华夏幸福常青藤</w:t>
      </w:r>
      <w:r w:rsidR="006B56A2" w:rsidRPr="00AB5197">
        <w:rPr>
          <w:rFonts w:hint="eastAsia"/>
          <w:color w:val="000000" w:themeColor="text1"/>
          <w:sz w:val="21"/>
          <w:szCs w:val="21"/>
        </w:rPr>
        <w:t>、华夏幸福精英汇</w:t>
      </w:r>
      <w:r w:rsidRPr="00AB5197">
        <w:rPr>
          <w:rFonts w:hint="eastAsia"/>
          <w:color w:val="000000" w:themeColor="text1"/>
          <w:sz w:val="21"/>
          <w:szCs w:val="21"/>
        </w:rPr>
        <w:t>”官方微信</w:t>
      </w:r>
      <w:bookmarkEnd w:id="3"/>
    </w:p>
    <w:sectPr w:rsidR="00456465" w:rsidRPr="00886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4279" w14:textId="77777777" w:rsidR="00F66EE3" w:rsidRDefault="00F66EE3" w:rsidP="00562968">
      <w:r>
        <w:separator/>
      </w:r>
    </w:p>
  </w:endnote>
  <w:endnote w:type="continuationSeparator" w:id="0">
    <w:p w14:paraId="0582ED94" w14:textId="77777777" w:rsidR="00F66EE3" w:rsidRDefault="00F66EE3" w:rsidP="0056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90F3" w14:textId="77777777" w:rsidR="00F66EE3" w:rsidRDefault="00F66EE3" w:rsidP="00562968">
      <w:r>
        <w:separator/>
      </w:r>
    </w:p>
  </w:footnote>
  <w:footnote w:type="continuationSeparator" w:id="0">
    <w:p w14:paraId="56FAF47F" w14:textId="77777777" w:rsidR="00F66EE3" w:rsidRDefault="00F66EE3" w:rsidP="0056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21A9"/>
    <w:multiLevelType w:val="hybridMultilevel"/>
    <w:tmpl w:val="9F38C1CE"/>
    <w:lvl w:ilvl="0" w:tplc="157C86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0EBB"/>
    <w:multiLevelType w:val="hybridMultilevel"/>
    <w:tmpl w:val="83143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89956199">
    <w:abstractNumId w:val="1"/>
  </w:num>
  <w:num w:numId="2" w16cid:durableId="60557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33"/>
    <w:rsid w:val="000629B7"/>
    <w:rsid w:val="000B1CA5"/>
    <w:rsid w:val="00112452"/>
    <w:rsid w:val="00131B62"/>
    <w:rsid w:val="00197628"/>
    <w:rsid w:val="00236244"/>
    <w:rsid w:val="00455C56"/>
    <w:rsid w:val="00456465"/>
    <w:rsid w:val="004772EF"/>
    <w:rsid w:val="004E4D68"/>
    <w:rsid w:val="00512900"/>
    <w:rsid w:val="00562968"/>
    <w:rsid w:val="006752A4"/>
    <w:rsid w:val="00680AD6"/>
    <w:rsid w:val="00687A6E"/>
    <w:rsid w:val="006B56A2"/>
    <w:rsid w:val="006D51B9"/>
    <w:rsid w:val="00700B4F"/>
    <w:rsid w:val="007C1038"/>
    <w:rsid w:val="00837F46"/>
    <w:rsid w:val="00886BF2"/>
    <w:rsid w:val="008B0786"/>
    <w:rsid w:val="00934A99"/>
    <w:rsid w:val="00A0235F"/>
    <w:rsid w:val="00A07304"/>
    <w:rsid w:val="00A10998"/>
    <w:rsid w:val="00A9497E"/>
    <w:rsid w:val="00AB5197"/>
    <w:rsid w:val="00B067C4"/>
    <w:rsid w:val="00B44CC8"/>
    <w:rsid w:val="00B75433"/>
    <w:rsid w:val="00B83146"/>
    <w:rsid w:val="00BB3D34"/>
    <w:rsid w:val="00C0403B"/>
    <w:rsid w:val="00CA349E"/>
    <w:rsid w:val="00D148A5"/>
    <w:rsid w:val="00D36662"/>
    <w:rsid w:val="00D5724F"/>
    <w:rsid w:val="00D90D75"/>
    <w:rsid w:val="00D91972"/>
    <w:rsid w:val="00E00F33"/>
    <w:rsid w:val="00E77978"/>
    <w:rsid w:val="00E80211"/>
    <w:rsid w:val="00F6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6FDC"/>
  <w15:chartTrackingRefBased/>
  <w15:docId w15:val="{B1C8D7C3-7205-45A9-A512-5BD3DAC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9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968"/>
    <w:rPr>
      <w:sz w:val="18"/>
      <w:szCs w:val="18"/>
    </w:rPr>
  </w:style>
  <w:style w:type="paragraph" w:styleId="a5">
    <w:name w:val="footer"/>
    <w:basedOn w:val="a"/>
    <w:link w:val="a6"/>
    <w:uiPriority w:val="99"/>
    <w:unhideWhenUsed/>
    <w:rsid w:val="00562968"/>
    <w:pPr>
      <w:tabs>
        <w:tab w:val="center" w:pos="4153"/>
        <w:tab w:val="right" w:pos="8306"/>
      </w:tabs>
      <w:snapToGrid w:val="0"/>
      <w:jc w:val="left"/>
    </w:pPr>
    <w:rPr>
      <w:sz w:val="18"/>
      <w:szCs w:val="18"/>
    </w:rPr>
  </w:style>
  <w:style w:type="character" w:customStyle="1" w:styleId="a6">
    <w:name w:val="页脚 字符"/>
    <w:basedOn w:val="a0"/>
    <w:link w:val="a5"/>
    <w:uiPriority w:val="99"/>
    <w:rsid w:val="00562968"/>
    <w:rPr>
      <w:sz w:val="18"/>
      <w:szCs w:val="18"/>
    </w:rPr>
  </w:style>
  <w:style w:type="paragraph" w:styleId="a7">
    <w:name w:val="Normal (Web)"/>
    <w:basedOn w:val="a"/>
    <w:uiPriority w:val="99"/>
    <w:unhideWhenUsed/>
    <w:rsid w:val="00562968"/>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562968"/>
    <w:rPr>
      <w:b/>
      <w:bCs/>
    </w:rPr>
  </w:style>
  <w:style w:type="paragraph" w:styleId="a9">
    <w:name w:val="List Paragraph"/>
    <w:basedOn w:val="a"/>
    <w:uiPriority w:val="34"/>
    <w:qFormat/>
    <w:rsid w:val="00131B62"/>
    <w:pPr>
      <w:ind w:firstLineChars="200" w:firstLine="420"/>
    </w:pPr>
  </w:style>
  <w:style w:type="character" w:styleId="aa">
    <w:name w:val="Hyperlink"/>
    <w:basedOn w:val="a0"/>
    <w:uiPriority w:val="99"/>
    <w:unhideWhenUsed/>
    <w:rsid w:val="00A07304"/>
    <w:rPr>
      <w:color w:val="0563C1" w:themeColor="hyperlink"/>
      <w:u w:val="single"/>
    </w:rPr>
  </w:style>
  <w:style w:type="character" w:styleId="ab">
    <w:name w:val="Unresolved Mention"/>
    <w:basedOn w:val="a0"/>
    <w:uiPriority w:val="99"/>
    <w:semiHidden/>
    <w:unhideWhenUsed/>
    <w:rsid w:val="00A07304"/>
    <w:rPr>
      <w:color w:val="605E5C"/>
      <w:shd w:val="clear" w:color="auto" w:fill="E1DFDD"/>
    </w:rPr>
  </w:style>
  <w:style w:type="character" w:styleId="ac">
    <w:name w:val="FollowedHyperlink"/>
    <w:basedOn w:val="a0"/>
    <w:uiPriority w:val="99"/>
    <w:semiHidden/>
    <w:unhideWhenUsed/>
    <w:rsid w:val="00A07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ielinggang@cfld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Brandon</dc:creator>
  <cp:keywords/>
  <dc:description/>
  <cp:lastModifiedBy>凌刚 谢</cp:lastModifiedBy>
  <cp:revision>17</cp:revision>
  <dcterms:created xsi:type="dcterms:W3CDTF">2022-04-07T08:38:00Z</dcterms:created>
  <dcterms:modified xsi:type="dcterms:W3CDTF">2023-03-31T10:37:00Z</dcterms:modified>
</cp:coreProperties>
</file>