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400" w:rsidRPr="00D06D9D" w:rsidRDefault="00B13400" w:rsidP="00B13400">
      <w:pPr>
        <w:pStyle w:val="a3"/>
        <w:widowControl/>
        <w:numPr>
          <w:ilvl w:val="0"/>
          <w:numId w:val="1"/>
        </w:numPr>
        <w:shd w:val="clear" w:color="auto" w:fill="FFFFFF"/>
        <w:spacing w:line="360" w:lineRule="atLeast"/>
        <w:ind w:firstLineChars="0"/>
        <w:jc w:val="left"/>
        <w:rPr>
          <w:rFonts w:ascii="仿宋" w:eastAsia="仿宋" w:hAnsi="仿宋" w:cs="宋体"/>
          <w:color w:val="000000"/>
          <w:kern w:val="0"/>
          <w:sz w:val="28"/>
          <w:szCs w:val="28"/>
          <w:shd w:val="clear" w:color="auto" w:fill="FFFFFF"/>
        </w:rPr>
      </w:pPr>
      <w:r w:rsidRPr="00D06D9D">
        <w:rPr>
          <w:rFonts w:ascii="仿宋" w:eastAsia="仿宋" w:hAnsi="仿宋" w:cs="宋体" w:hint="eastAsia"/>
          <w:color w:val="000000"/>
          <w:kern w:val="0"/>
          <w:sz w:val="28"/>
          <w:szCs w:val="28"/>
          <w:shd w:val="clear" w:color="auto" w:fill="FFFFFF"/>
        </w:rPr>
        <w:t>学院概况</w:t>
      </w:r>
    </w:p>
    <w:p w:rsidR="00B13400" w:rsidRPr="00B13400" w:rsidRDefault="00B13400" w:rsidP="00F62D1C">
      <w:pPr>
        <w:widowControl/>
        <w:shd w:val="clear" w:color="auto" w:fill="FFFFFF"/>
        <w:spacing w:line="360" w:lineRule="atLeast"/>
        <w:ind w:firstLineChars="200" w:firstLine="560"/>
        <w:jc w:val="left"/>
        <w:rPr>
          <w:rFonts w:ascii="仿宋" w:eastAsia="仿宋" w:hAnsi="仿宋" w:cs="宋体"/>
          <w:kern w:val="0"/>
          <w:sz w:val="28"/>
          <w:szCs w:val="28"/>
        </w:rPr>
      </w:pPr>
      <w:r w:rsidRPr="00D06D9D">
        <w:rPr>
          <w:rFonts w:ascii="仿宋" w:eastAsia="仿宋" w:hAnsi="仿宋" w:cs="宋体"/>
          <w:color w:val="000000"/>
          <w:kern w:val="0"/>
          <w:sz w:val="28"/>
          <w:szCs w:val="28"/>
          <w:shd w:val="clear" w:color="auto" w:fill="FFFFFF"/>
        </w:rPr>
        <w:t>中山火炬职业技术学院创办于2004年4月，直属中山市人民政府，并由市政府委托中山火炬高技术产业开发区管理。</w:t>
      </w:r>
      <w:r w:rsidRPr="00B13400">
        <w:rPr>
          <w:rFonts w:ascii="仿宋" w:eastAsia="仿宋" w:hAnsi="仿宋" w:cs="宋体"/>
          <w:color w:val="000000"/>
          <w:kern w:val="0"/>
          <w:sz w:val="28"/>
          <w:szCs w:val="28"/>
          <w:shd w:val="clear" w:color="auto" w:fill="FFFFFF"/>
        </w:rPr>
        <w:t>学院于2009年9月顺利通过教育部人才培养工作评估。2010年，学院获</w:t>
      </w:r>
      <w:proofErr w:type="gramStart"/>
      <w:r w:rsidRPr="00B13400">
        <w:rPr>
          <w:rFonts w:ascii="仿宋" w:eastAsia="仿宋" w:hAnsi="仿宋" w:cs="宋体"/>
          <w:color w:val="000000"/>
          <w:kern w:val="0"/>
          <w:sz w:val="28"/>
          <w:szCs w:val="28"/>
          <w:shd w:val="clear" w:color="auto" w:fill="FFFFFF"/>
        </w:rPr>
        <w:t>批成为</w:t>
      </w:r>
      <w:proofErr w:type="gramEnd"/>
      <w:r w:rsidRPr="00B13400">
        <w:rPr>
          <w:rFonts w:ascii="仿宋" w:eastAsia="仿宋" w:hAnsi="仿宋" w:cs="宋体"/>
          <w:color w:val="000000"/>
          <w:kern w:val="0"/>
          <w:sz w:val="28"/>
          <w:szCs w:val="28"/>
          <w:shd w:val="clear" w:color="auto" w:fill="FFFFFF"/>
        </w:rPr>
        <w:t>广东省示范性高职院校和国家骨干高职院校立项建设单位，同时也是国家职业教育体制机制改革探索试点单位，是广东省构建现代职业教育体系试点任务的三所院校之一。</w:t>
      </w:r>
      <w:r w:rsidR="00F62D1C">
        <w:rPr>
          <w:rFonts w:ascii="仿宋" w:eastAsia="仿宋" w:hAnsi="仿宋" w:cs="宋体" w:hint="eastAsia"/>
          <w:color w:val="000000"/>
          <w:kern w:val="0"/>
          <w:sz w:val="28"/>
          <w:szCs w:val="28"/>
          <w:shd w:val="clear" w:color="auto" w:fill="FFFFFF"/>
        </w:rPr>
        <w:t>2017年初</w:t>
      </w:r>
      <w:r w:rsidR="00F62D1C" w:rsidRPr="00F62D1C">
        <w:rPr>
          <w:rFonts w:ascii="仿宋" w:eastAsia="仿宋" w:hAnsi="仿宋" w:cs="宋体"/>
          <w:color w:val="000000"/>
          <w:kern w:val="0"/>
          <w:sz w:val="28"/>
          <w:szCs w:val="28"/>
          <w:shd w:val="clear" w:color="auto" w:fill="FFFFFF"/>
        </w:rPr>
        <w:t>华南职教产学研合作实验基地挂牌。</w:t>
      </w:r>
    </w:p>
    <w:p w:rsidR="00B13400" w:rsidRPr="00B13400" w:rsidRDefault="00B13400" w:rsidP="00F62D1C">
      <w:pPr>
        <w:widowControl/>
        <w:shd w:val="clear" w:color="auto" w:fill="FFFFFF"/>
        <w:spacing w:line="360" w:lineRule="atLeast"/>
        <w:ind w:firstLine="440"/>
        <w:jc w:val="left"/>
        <w:rPr>
          <w:rFonts w:ascii="仿宋" w:eastAsia="仿宋" w:hAnsi="仿宋" w:cs="宋体"/>
          <w:kern w:val="0"/>
          <w:sz w:val="28"/>
          <w:szCs w:val="28"/>
        </w:rPr>
      </w:pPr>
      <w:r w:rsidRPr="00B13400">
        <w:rPr>
          <w:rFonts w:ascii="仿宋" w:eastAsia="仿宋" w:hAnsi="仿宋" w:cs="宋体"/>
          <w:color w:val="000000"/>
          <w:kern w:val="0"/>
          <w:sz w:val="28"/>
          <w:szCs w:val="28"/>
          <w:shd w:val="clear" w:color="auto" w:fill="FFFFFF"/>
        </w:rPr>
        <w:t>学院确立了“特（特色）、新（创新）、精（精品）”的办学理念。</w:t>
      </w:r>
      <w:r w:rsidRPr="00B13400">
        <w:rPr>
          <w:rFonts w:ascii="仿宋" w:eastAsia="仿宋" w:hAnsi="仿宋" w:cs="宋体"/>
          <w:kern w:val="0"/>
          <w:sz w:val="28"/>
          <w:szCs w:val="28"/>
        </w:rPr>
        <w:t>现有教职工460余人，专任教师340人，兼职教师260余人，客座、兼职教授50余人。“双师型”教师比例达50%，博士及副高以上职称教师达30%以上，研究生以上学历的青年教师达70%以上。在校全日制专科学生7042人。</w:t>
      </w:r>
      <w:r w:rsidR="00F62D1C">
        <w:rPr>
          <w:rFonts w:ascii="仿宋" w:eastAsia="仿宋" w:hAnsi="仿宋" w:cs="宋体" w:hint="eastAsia"/>
          <w:color w:val="000000"/>
          <w:kern w:val="0"/>
          <w:sz w:val="28"/>
          <w:szCs w:val="28"/>
          <w:shd w:val="clear" w:color="auto" w:fill="FFFFFF"/>
        </w:rPr>
        <w:t xml:space="preserve"> </w:t>
      </w:r>
      <w:r w:rsidRPr="00B13400">
        <w:rPr>
          <w:rFonts w:ascii="仿宋" w:eastAsia="仿宋" w:hAnsi="仿宋" w:cs="宋体"/>
          <w:color w:val="000000"/>
          <w:kern w:val="0"/>
          <w:sz w:val="28"/>
          <w:szCs w:val="28"/>
          <w:shd w:val="clear" w:color="auto" w:fill="FFFFFF"/>
        </w:rPr>
        <w:t>学院与企业共建生产性实训校区240亩，拥有一个素质教育基地、一个临海工业园区教学基地（23平方公里），生产性实</w:t>
      </w:r>
      <w:proofErr w:type="gramStart"/>
      <w:r w:rsidRPr="00B13400">
        <w:rPr>
          <w:rFonts w:ascii="仿宋" w:eastAsia="仿宋" w:hAnsi="仿宋" w:cs="宋体"/>
          <w:color w:val="000000"/>
          <w:kern w:val="0"/>
          <w:sz w:val="28"/>
          <w:szCs w:val="28"/>
          <w:shd w:val="clear" w:color="auto" w:fill="FFFFFF"/>
        </w:rPr>
        <w:t>训设备</w:t>
      </w:r>
      <w:proofErr w:type="gramEnd"/>
      <w:r w:rsidRPr="00B13400">
        <w:rPr>
          <w:rFonts w:ascii="仿宋" w:eastAsia="仿宋" w:hAnsi="仿宋" w:cs="宋体"/>
          <w:color w:val="000000"/>
          <w:kern w:val="0"/>
          <w:sz w:val="28"/>
          <w:szCs w:val="28"/>
          <w:shd w:val="clear" w:color="auto" w:fill="FFFFFF"/>
        </w:rPr>
        <w:t>总值近2亿元。</w:t>
      </w:r>
      <w:r w:rsidR="00F62D1C">
        <w:rPr>
          <w:rFonts w:ascii="仿宋" w:eastAsia="仿宋" w:hAnsi="仿宋" w:cs="宋体" w:hint="eastAsia"/>
          <w:color w:val="000000"/>
          <w:kern w:val="0"/>
          <w:sz w:val="28"/>
          <w:szCs w:val="28"/>
          <w:shd w:val="clear" w:color="auto" w:fill="FFFFFF"/>
        </w:rPr>
        <w:t xml:space="preserve"> </w:t>
      </w:r>
    </w:p>
    <w:p w:rsidR="00B66DD8" w:rsidRPr="00F62D1C" w:rsidRDefault="00B13400" w:rsidP="00F62D1C">
      <w:pPr>
        <w:widowControl/>
        <w:shd w:val="clear" w:color="auto" w:fill="FFFFFF"/>
        <w:spacing w:line="360" w:lineRule="atLeast"/>
        <w:ind w:firstLine="440"/>
        <w:jc w:val="left"/>
        <w:rPr>
          <w:rFonts w:ascii="仿宋" w:eastAsia="仿宋" w:hAnsi="仿宋" w:cs="宋体"/>
          <w:kern w:val="0"/>
          <w:sz w:val="28"/>
          <w:szCs w:val="28"/>
        </w:rPr>
      </w:pPr>
      <w:r w:rsidRPr="00B13400">
        <w:rPr>
          <w:rFonts w:ascii="仿宋" w:eastAsia="仿宋" w:hAnsi="仿宋" w:cs="宋体"/>
          <w:color w:val="000000"/>
          <w:kern w:val="0"/>
          <w:sz w:val="28"/>
          <w:szCs w:val="28"/>
          <w:shd w:val="clear" w:color="auto" w:fill="FFFFFF"/>
        </w:rPr>
        <w:t>专业建设紧密对接园区产业。学院专业设置紧密对接工业园区的产业链，课程建设紧扣技术领域和职业岗位（群）的任职要求，聚焦</w:t>
      </w:r>
      <w:proofErr w:type="gramStart"/>
      <w:r w:rsidRPr="00B13400">
        <w:rPr>
          <w:rFonts w:ascii="仿宋" w:eastAsia="仿宋" w:hAnsi="仿宋" w:cs="宋体"/>
          <w:color w:val="000000"/>
          <w:kern w:val="0"/>
          <w:sz w:val="28"/>
          <w:szCs w:val="28"/>
          <w:shd w:val="clear" w:color="auto" w:fill="FFFFFF"/>
        </w:rPr>
        <w:t>园区七</w:t>
      </w:r>
      <w:proofErr w:type="gramEnd"/>
      <w:r w:rsidRPr="00B13400">
        <w:rPr>
          <w:rFonts w:ascii="仿宋" w:eastAsia="仿宋" w:hAnsi="仿宋" w:cs="宋体"/>
          <w:color w:val="000000"/>
          <w:kern w:val="0"/>
          <w:sz w:val="28"/>
          <w:szCs w:val="28"/>
          <w:shd w:val="clear" w:color="auto" w:fill="FFFFFF"/>
        </w:rPr>
        <w:t>大国家级产业基地，五大支柱产业和四大新兴产业，组建了包装印刷、装备制造、电子工程、现代服务与管理、信息工程、生物医药、光电工程七个教学系和公共课、思想政治两个教学部，开设了包装技术与设计、电气自动化技术、机电一体化、机械制造与自动化、精细化学品生产技术、计算机多媒体技术等30个专业。</w:t>
      </w:r>
    </w:p>
    <w:p w:rsidR="00B13400" w:rsidRPr="00D06D9D" w:rsidRDefault="00B13400" w:rsidP="00B13400">
      <w:pPr>
        <w:pStyle w:val="a3"/>
        <w:numPr>
          <w:ilvl w:val="0"/>
          <w:numId w:val="1"/>
        </w:numPr>
        <w:ind w:firstLineChars="0"/>
        <w:rPr>
          <w:rFonts w:ascii="仿宋" w:eastAsia="仿宋" w:hAnsi="仿宋"/>
          <w:sz w:val="28"/>
          <w:szCs w:val="28"/>
        </w:rPr>
      </w:pPr>
      <w:r w:rsidRPr="00D06D9D">
        <w:rPr>
          <w:rFonts w:ascii="仿宋" w:eastAsia="仿宋" w:hAnsi="仿宋" w:hint="eastAsia"/>
          <w:sz w:val="28"/>
          <w:szCs w:val="28"/>
        </w:rPr>
        <w:lastRenderedPageBreak/>
        <w:t>应聘条件</w:t>
      </w:r>
    </w:p>
    <w:p w:rsidR="00B13400" w:rsidRPr="00D06D9D" w:rsidRDefault="00B13400" w:rsidP="00B13400">
      <w:pPr>
        <w:pStyle w:val="a3"/>
        <w:numPr>
          <w:ilvl w:val="0"/>
          <w:numId w:val="2"/>
        </w:numPr>
        <w:ind w:firstLineChars="0"/>
        <w:rPr>
          <w:rFonts w:ascii="仿宋" w:eastAsia="仿宋" w:hAnsi="仿宋"/>
          <w:sz w:val="28"/>
          <w:szCs w:val="28"/>
        </w:rPr>
      </w:pPr>
      <w:r w:rsidRPr="00D06D9D">
        <w:rPr>
          <w:rFonts w:ascii="仿宋" w:eastAsia="仿宋" w:hAnsi="仿宋"/>
          <w:bCs/>
          <w:sz w:val="28"/>
          <w:szCs w:val="28"/>
        </w:rPr>
        <w:t>招聘职位：图书馆专业工作人员</w:t>
      </w:r>
    </w:p>
    <w:p w:rsidR="00B13400" w:rsidRPr="00D06D9D" w:rsidRDefault="00B13400" w:rsidP="00D06D9D">
      <w:pPr>
        <w:ind w:firstLineChars="300" w:firstLine="840"/>
        <w:rPr>
          <w:rFonts w:ascii="仿宋" w:eastAsia="仿宋" w:hAnsi="仿宋"/>
          <w:sz w:val="28"/>
          <w:szCs w:val="28"/>
        </w:rPr>
      </w:pPr>
      <w:r w:rsidRPr="00D06D9D">
        <w:rPr>
          <w:rFonts w:ascii="仿宋" w:eastAsia="仿宋" w:hAnsi="仿宋"/>
          <w:bCs/>
          <w:sz w:val="28"/>
          <w:szCs w:val="28"/>
        </w:rPr>
        <w:t>招聘人数：</w:t>
      </w:r>
      <w:r w:rsidRPr="00D06D9D">
        <w:rPr>
          <w:rFonts w:ascii="仿宋" w:eastAsia="仿宋" w:hAnsi="仿宋" w:hint="eastAsia"/>
          <w:sz w:val="28"/>
          <w:szCs w:val="28"/>
        </w:rPr>
        <w:t>1</w:t>
      </w:r>
      <w:r w:rsidRPr="00D06D9D">
        <w:rPr>
          <w:rFonts w:ascii="仿宋" w:eastAsia="仿宋" w:hAnsi="仿宋"/>
          <w:sz w:val="28"/>
          <w:szCs w:val="28"/>
        </w:rPr>
        <w:t>名</w:t>
      </w:r>
    </w:p>
    <w:p w:rsidR="00B13400" w:rsidRPr="00D06D9D" w:rsidRDefault="00B13400" w:rsidP="00D06D9D">
      <w:pPr>
        <w:ind w:firstLineChars="300" w:firstLine="840"/>
        <w:rPr>
          <w:rFonts w:ascii="仿宋" w:eastAsia="仿宋" w:hAnsi="仿宋"/>
          <w:sz w:val="28"/>
          <w:szCs w:val="28"/>
        </w:rPr>
      </w:pPr>
      <w:r w:rsidRPr="00D06D9D">
        <w:rPr>
          <w:rFonts w:ascii="仿宋" w:eastAsia="仿宋" w:hAnsi="仿宋"/>
          <w:sz w:val="28"/>
          <w:szCs w:val="28"/>
        </w:rPr>
        <w:t>专业及方向的具体要求如下：</w:t>
      </w:r>
    </w:p>
    <w:p w:rsidR="00D06D9D" w:rsidRPr="00D06D9D" w:rsidRDefault="00D06D9D" w:rsidP="00654512">
      <w:pPr>
        <w:ind w:firstLineChars="200" w:firstLine="560"/>
        <w:rPr>
          <w:rFonts w:ascii="仿宋" w:eastAsia="仿宋" w:hAnsi="仿宋"/>
          <w:sz w:val="28"/>
          <w:szCs w:val="28"/>
        </w:rPr>
      </w:pPr>
      <w:r w:rsidRPr="00D06D9D">
        <w:rPr>
          <w:rFonts w:ascii="仿宋" w:eastAsia="仿宋" w:hAnsi="仿宋" w:hint="eastAsia"/>
          <w:sz w:val="28"/>
          <w:szCs w:val="28"/>
        </w:rPr>
        <w:t>1）.</w:t>
      </w:r>
      <w:r w:rsidR="00B13400" w:rsidRPr="00D06D9D">
        <w:rPr>
          <w:rFonts w:ascii="仿宋" w:eastAsia="仿宋" w:hAnsi="仿宋"/>
          <w:sz w:val="28"/>
          <w:szCs w:val="28"/>
        </w:rPr>
        <w:t>研究生及以上学历，图书馆学或图书馆情报相关专业；</w:t>
      </w:r>
    </w:p>
    <w:p w:rsidR="00D06D9D" w:rsidRPr="00D06D9D" w:rsidRDefault="00D06D9D" w:rsidP="00654512">
      <w:pPr>
        <w:ind w:firstLineChars="200" w:firstLine="560"/>
        <w:rPr>
          <w:rFonts w:ascii="仿宋" w:eastAsia="仿宋" w:hAnsi="仿宋"/>
          <w:sz w:val="28"/>
          <w:szCs w:val="28"/>
        </w:rPr>
      </w:pPr>
      <w:r w:rsidRPr="00D06D9D">
        <w:rPr>
          <w:rFonts w:ascii="仿宋" w:eastAsia="仿宋" w:hAnsi="仿宋" w:hint="eastAsia"/>
          <w:sz w:val="28"/>
          <w:szCs w:val="28"/>
        </w:rPr>
        <w:t>2).</w:t>
      </w:r>
      <w:r w:rsidR="00B13400" w:rsidRPr="00D06D9D">
        <w:rPr>
          <w:rFonts w:ascii="仿宋" w:eastAsia="仿宋" w:hAnsi="仿宋"/>
          <w:sz w:val="28"/>
          <w:szCs w:val="28"/>
        </w:rPr>
        <w:t>具备相关的图书馆管理软件使用能力（会使用汇文等等软件工具）；</w:t>
      </w:r>
    </w:p>
    <w:p w:rsidR="00D06D9D" w:rsidRPr="00D06D9D" w:rsidRDefault="00654512" w:rsidP="00654512">
      <w:pPr>
        <w:ind w:firstLineChars="200" w:firstLine="560"/>
        <w:rPr>
          <w:rFonts w:ascii="仿宋" w:eastAsia="仿宋" w:hAnsi="仿宋"/>
          <w:sz w:val="28"/>
          <w:szCs w:val="28"/>
        </w:rPr>
      </w:pPr>
      <w:r>
        <w:rPr>
          <w:rFonts w:ascii="仿宋" w:eastAsia="仿宋" w:hAnsi="仿宋" w:hint="eastAsia"/>
          <w:sz w:val="28"/>
          <w:szCs w:val="28"/>
        </w:rPr>
        <w:t>3</w:t>
      </w:r>
      <w:r w:rsidR="00D06D9D" w:rsidRPr="00D06D9D">
        <w:rPr>
          <w:rFonts w:ascii="仿宋" w:eastAsia="仿宋" w:hAnsi="仿宋" w:hint="eastAsia"/>
          <w:sz w:val="28"/>
          <w:szCs w:val="28"/>
        </w:rPr>
        <w:t>).</w:t>
      </w:r>
      <w:r w:rsidR="00B13400" w:rsidRPr="00D06D9D">
        <w:rPr>
          <w:rFonts w:ascii="仿宋" w:eastAsia="仿宋" w:hAnsi="仿宋"/>
          <w:sz w:val="28"/>
          <w:szCs w:val="28"/>
        </w:rPr>
        <w:t>具有良好的计算机应用能力、文字处理能力；</w:t>
      </w:r>
    </w:p>
    <w:p w:rsidR="00B13400" w:rsidRPr="00654512" w:rsidRDefault="00654512" w:rsidP="00654512">
      <w:pPr>
        <w:ind w:firstLineChars="200" w:firstLine="560"/>
        <w:rPr>
          <w:rFonts w:ascii="仿宋" w:eastAsia="仿宋" w:hAnsi="仿宋"/>
          <w:sz w:val="28"/>
          <w:szCs w:val="28"/>
        </w:rPr>
      </w:pPr>
      <w:r w:rsidRPr="00654512">
        <w:rPr>
          <w:rFonts w:ascii="仿宋" w:eastAsia="仿宋" w:hAnsi="仿宋" w:hint="eastAsia"/>
          <w:sz w:val="28"/>
          <w:szCs w:val="28"/>
        </w:rPr>
        <w:t>4).</w:t>
      </w:r>
      <w:r w:rsidR="00B13400" w:rsidRPr="00654512">
        <w:rPr>
          <w:rFonts w:ascii="仿宋" w:eastAsia="仿宋" w:hAnsi="仿宋"/>
          <w:sz w:val="28"/>
          <w:szCs w:val="28"/>
        </w:rPr>
        <w:t>具备良好的沟通能力。</w:t>
      </w:r>
    </w:p>
    <w:p w:rsidR="00B13400" w:rsidRPr="00D06D9D" w:rsidRDefault="00B13400" w:rsidP="00B13400">
      <w:pPr>
        <w:pStyle w:val="a3"/>
        <w:numPr>
          <w:ilvl w:val="0"/>
          <w:numId w:val="2"/>
        </w:numPr>
        <w:ind w:firstLineChars="0"/>
        <w:rPr>
          <w:rFonts w:ascii="仿宋" w:eastAsia="仿宋" w:hAnsi="仿宋"/>
          <w:sz w:val="28"/>
          <w:szCs w:val="28"/>
        </w:rPr>
      </w:pPr>
      <w:r w:rsidRPr="00D06D9D">
        <w:rPr>
          <w:rFonts w:ascii="仿宋" w:eastAsia="仿宋" w:hAnsi="仿宋"/>
          <w:bCs/>
          <w:sz w:val="28"/>
          <w:szCs w:val="28"/>
        </w:rPr>
        <w:t>招聘职位：</w:t>
      </w:r>
      <w:r w:rsidRPr="00D06D9D">
        <w:rPr>
          <w:rFonts w:ascii="仿宋" w:eastAsia="仿宋" w:hAnsi="仿宋" w:hint="eastAsia"/>
          <w:bCs/>
          <w:sz w:val="28"/>
          <w:szCs w:val="28"/>
        </w:rPr>
        <w:t>信息中心</w:t>
      </w:r>
      <w:r w:rsidRPr="00D06D9D">
        <w:rPr>
          <w:rFonts w:ascii="仿宋" w:eastAsia="仿宋" w:hAnsi="仿宋"/>
          <w:bCs/>
          <w:sz w:val="28"/>
          <w:szCs w:val="28"/>
        </w:rPr>
        <w:t>工作人员</w:t>
      </w:r>
    </w:p>
    <w:p w:rsidR="00B13400" w:rsidRPr="00D06D9D" w:rsidRDefault="00B13400" w:rsidP="00D06D9D">
      <w:pPr>
        <w:ind w:firstLineChars="300" w:firstLine="840"/>
        <w:rPr>
          <w:rFonts w:ascii="仿宋" w:eastAsia="仿宋" w:hAnsi="仿宋"/>
          <w:sz w:val="28"/>
          <w:szCs w:val="28"/>
        </w:rPr>
      </w:pPr>
      <w:r w:rsidRPr="00D06D9D">
        <w:rPr>
          <w:rFonts w:ascii="仿宋" w:eastAsia="仿宋" w:hAnsi="仿宋"/>
          <w:bCs/>
          <w:sz w:val="28"/>
          <w:szCs w:val="28"/>
        </w:rPr>
        <w:t>招聘人数：</w:t>
      </w:r>
      <w:r w:rsidRPr="00D06D9D">
        <w:rPr>
          <w:rFonts w:ascii="仿宋" w:eastAsia="仿宋" w:hAnsi="仿宋" w:hint="eastAsia"/>
          <w:sz w:val="28"/>
          <w:szCs w:val="28"/>
        </w:rPr>
        <w:t>3</w:t>
      </w:r>
      <w:r w:rsidRPr="00D06D9D">
        <w:rPr>
          <w:rFonts w:ascii="仿宋" w:eastAsia="仿宋" w:hAnsi="仿宋"/>
          <w:sz w:val="28"/>
          <w:szCs w:val="28"/>
        </w:rPr>
        <w:t>名</w:t>
      </w:r>
    </w:p>
    <w:p w:rsidR="00B13400" w:rsidRPr="00D06D9D" w:rsidRDefault="00B13400" w:rsidP="00D06D9D">
      <w:pPr>
        <w:ind w:leftChars="210" w:left="441" w:firstLineChars="100" w:firstLine="280"/>
        <w:rPr>
          <w:rFonts w:ascii="仿宋" w:eastAsia="仿宋" w:hAnsi="仿宋"/>
          <w:sz w:val="28"/>
          <w:szCs w:val="28"/>
        </w:rPr>
      </w:pPr>
      <w:r w:rsidRPr="00D06D9D">
        <w:rPr>
          <w:rFonts w:ascii="仿宋" w:eastAsia="仿宋" w:hAnsi="仿宋"/>
          <w:sz w:val="28"/>
          <w:szCs w:val="28"/>
        </w:rPr>
        <w:t>专业及方向的具体要求如下：</w:t>
      </w:r>
    </w:p>
    <w:p w:rsidR="00B13400" w:rsidRPr="00D06D9D" w:rsidRDefault="00B13400" w:rsidP="00B13400">
      <w:pPr>
        <w:ind w:left="440"/>
        <w:rPr>
          <w:rFonts w:ascii="仿宋" w:eastAsia="仿宋" w:hAnsi="仿宋"/>
          <w:sz w:val="28"/>
          <w:szCs w:val="28"/>
        </w:rPr>
      </w:pPr>
      <w:r w:rsidRPr="00D06D9D">
        <w:rPr>
          <w:rFonts w:ascii="仿宋" w:eastAsia="仿宋" w:hAnsi="仿宋"/>
          <w:sz w:val="28"/>
          <w:szCs w:val="28"/>
        </w:rPr>
        <w:t>（一）服务器维护及网络安全人员（2名）</w:t>
      </w:r>
    </w:p>
    <w:p w:rsidR="00B13400" w:rsidRPr="00D06D9D" w:rsidRDefault="00B13400" w:rsidP="00B13400">
      <w:pPr>
        <w:ind w:left="440"/>
        <w:rPr>
          <w:rFonts w:ascii="仿宋" w:eastAsia="仿宋" w:hAnsi="仿宋"/>
          <w:sz w:val="28"/>
          <w:szCs w:val="28"/>
        </w:rPr>
      </w:pPr>
      <w:r w:rsidRPr="00D06D9D">
        <w:rPr>
          <w:rFonts w:ascii="仿宋" w:eastAsia="仿宋" w:hAnsi="仿宋"/>
          <w:sz w:val="28"/>
          <w:szCs w:val="28"/>
        </w:rPr>
        <w:t>1）.计算机及相关专业研究生及以上学历；</w:t>
      </w:r>
    </w:p>
    <w:p w:rsidR="00B13400" w:rsidRPr="00D06D9D" w:rsidRDefault="00B13400" w:rsidP="00B13400">
      <w:pPr>
        <w:ind w:left="440"/>
        <w:rPr>
          <w:rFonts w:ascii="仿宋" w:eastAsia="仿宋" w:hAnsi="仿宋"/>
          <w:sz w:val="28"/>
          <w:szCs w:val="28"/>
        </w:rPr>
      </w:pPr>
      <w:r w:rsidRPr="00D06D9D">
        <w:rPr>
          <w:rFonts w:ascii="仿宋" w:eastAsia="仿宋" w:hAnsi="仿宋"/>
          <w:sz w:val="28"/>
          <w:szCs w:val="28"/>
        </w:rPr>
        <w:t>2）.能独立完成windows网络服务的安装配置、维护及排错；</w:t>
      </w:r>
    </w:p>
    <w:p w:rsidR="00B13400" w:rsidRPr="00D06D9D" w:rsidRDefault="00B13400" w:rsidP="00B13400">
      <w:pPr>
        <w:ind w:left="440"/>
        <w:rPr>
          <w:rFonts w:ascii="仿宋" w:eastAsia="仿宋" w:hAnsi="仿宋"/>
          <w:sz w:val="28"/>
          <w:szCs w:val="28"/>
        </w:rPr>
      </w:pPr>
      <w:r w:rsidRPr="00D06D9D">
        <w:rPr>
          <w:rFonts w:ascii="仿宋" w:eastAsia="仿宋" w:hAnsi="仿宋"/>
          <w:sz w:val="28"/>
          <w:szCs w:val="28"/>
        </w:rPr>
        <w:t>3）.熟悉IIS、Tomcat等服务器相关软件安装、配置和优化；</w:t>
      </w:r>
    </w:p>
    <w:p w:rsidR="00B13400" w:rsidRPr="00D06D9D" w:rsidRDefault="00B13400" w:rsidP="00B13400">
      <w:pPr>
        <w:ind w:left="440"/>
        <w:rPr>
          <w:rFonts w:ascii="仿宋" w:eastAsia="仿宋" w:hAnsi="仿宋"/>
          <w:sz w:val="28"/>
          <w:szCs w:val="28"/>
        </w:rPr>
      </w:pPr>
      <w:r w:rsidRPr="00D06D9D">
        <w:rPr>
          <w:rFonts w:ascii="仿宋" w:eastAsia="仿宋" w:hAnsi="仿宋"/>
          <w:sz w:val="28"/>
          <w:szCs w:val="28"/>
        </w:rPr>
        <w:t>4）.能对SQL Server、oracle等数据进行管理维护、备份、数据同步和安全防护；</w:t>
      </w:r>
    </w:p>
    <w:p w:rsidR="00B13400" w:rsidRPr="00D06D9D" w:rsidRDefault="00B13400" w:rsidP="00B13400">
      <w:pPr>
        <w:ind w:left="440"/>
        <w:rPr>
          <w:rFonts w:ascii="仿宋" w:eastAsia="仿宋" w:hAnsi="仿宋"/>
          <w:sz w:val="28"/>
          <w:szCs w:val="28"/>
        </w:rPr>
      </w:pPr>
      <w:r w:rsidRPr="00D06D9D">
        <w:rPr>
          <w:rFonts w:ascii="仿宋" w:eastAsia="仿宋" w:hAnsi="仿宋"/>
          <w:sz w:val="28"/>
          <w:szCs w:val="28"/>
        </w:rPr>
        <w:t>5）.熟悉网站开发语言PHP，JavaScript，CSS，JSP等，能进行网页开发；熟悉Photoshop、Flash等图像处理技术。</w:t>
      </w:r>
    </w:p>
    <w:p w:rsidR="00B13400" w:rsidRPr="00D06D9D" w:rsidRDefault="00B13400" w:rsidP="00B13400">
      <w:pPr>
        <w:ind w:left="440"/>
        <w:rPr>
          <w:rFonts w:ascii="仿宋" w:eastAsia="仿宋" w:hAnsi="仿宋"/>
          <w:sz w:val="28"/>
          <w:szCs w:val="28"/>
        </w:rPr>
      </w:pPr>
      <w:r w:rsidRPr="00D06D9D">
        <w:rPr>
          <w:rFonts w:ascii="仿宋" w:eastAsia="仿宋" w:hAnsi="仿宋"/>
          <w:sz w:val="28"/>
          <w:szCs w:val="28"/>
        </w:rPr>
        <w:t>6）.精通网络架构及网络安全，掌握各种攻击与防护技术，了解黑客攻防相关知识；</w:t>
      </w:r>
    </w:p>
    <w:p w:rsidR="00B13400" w:rsidRPr="00D06D9D" w:rsidRDefault="00B13400" w:rsidP="00B13400">
      <w:pPr>
        <w:ind w:left="440"/>
        <w:rPr>
          <w:rFonts w:ascii="仿宋" w:eastAsia="仿宋" w:hAnsi="仿宋"/>
          <w:sz w:val="28"/>
          <w:szCs w:val="28"/>
        </w:rPr>
      </w:pPr>
      <w:r w:rsidRPr="00D06D9D">
        <w:rPr>
          <w:rFonts w:ascii="仿宋" w:eastAsia="仿宋" w:hAnsi="仿宋"/>
          <w:sz w:val="28"/>
          <w:szCs w:val="28"/>
        </w:rPr>
        <w:lastRenderedPageBreak/>
        <w:t>7）.了解服务器性能，能架设高性能服务器(负载均衡，双</w:t>
      </w:r>
      <w:proofErr w:type="gramStart"/>
      <w:r w:rsidRPr="00D06D9D">
        <w:rPr>
          <w:rFonts w:ascii="仿宋" w:eastAsia="仿宋" w:hAnsi="仿宋"/>
          <w:sz w:val="28"/>
          <w:szCs w:val="28"/>
        </w:rPr>
        <w:t>机热备</w:t>
      </w:r>
      <w:proofErr w:type="gramEnd"/>
      <w:r w:rsidRPr="00D06D9D">
        <w:rPr>
          <w:rFonts w:ascii="仿宋" w:eastAsia="仿宋" w:hAnsi="仿宋"/>
          <w:sz w:val="28"/>
          <w:szCs w:val="28"/>
        </w:rPr>
        <w:t>);</w:t>
      </w:r>
    </w:p>
    <w:p w:rsidR="00B13400" w:rsidRPr="00D06D9D" w:rsidRDefault="00B13400" w:rsidP="00B13400">
      <w:pPr>
        <w:ind w:left="440"/>
        <w:rPr>
          <w:rFonts w:ascii="仿宋" w:eastAsia="仿宋" w:hAnsi="仿宋"/>
          <w:sz w:val="28"/>
          <w:szCs w:val="28"/>
        </w:rPr>
      </w:pPr>
      <w:r w:rsidRPr="00D06D9D">
        <w:rPr>
          <w:rFonts w:ascii="仿宋" w:eastAsia="仿宋" w:hAnsi="仿宋"/>
          <w:sz w:val="28"/>
          <w:szCs w:val="28"/>
        </w:rPr>
        <w:t>8）.有从事网站服务器运</w:t>
      </w:r>
      <w:proofErr w:type="gramStart"/>
      <w:r w:rsidRPr="00D06D9D">
        <w:rPr>
          <w:rFonts w:ascii="仿宋" w:eastAsia="仿宋" w:hAnsi="仿宋"/>
          <w:sz w:val="28"/>
          <w:szCs w:val="28"/>
        </w:rPr>
        <w:t>维工作</w:t>
      </w:r>
      <w:proofErr w:type="gramEnd"/>
      <w:r w:rsidRPr="00D06D9D">
        <w:rPr>
          <w:rFonts w:ascii="仿宋" w:eastAsia="仿宋" w:hAnsi="仿宋"/>
          <w:sz w:val="28"/>
          <w:szCs w:val="28"/>
        </w:rPr>
        <w:t>经验、持有网络、安全认证证书者优先录用；</w:t>
      </w:r>
    </w:p>
    <w:p w:rsidR="00B13400" w:rsidRPr="00D06D9D" w:rsidRDefault="00B13400" w:rsidP="00B13400">
      <w:pPr>
        <w:ind w:left="440"/>
        <w:rPr>
          <w:rFonts w:ascii="仿宋" w:eastAsia="仿宋" w:hAnsi="仿宋"/>
          <w:sz w:val="28"/>
          <w:szCs w:val="28"/>
        </w:rPr>
      </w:pPr>
      <w:r w:rsidRPr="00D06D9D">
        <w:rPr>
          <w:rFonts w:ascii="仿宋" w:eastAsia="仿宋" w:hAnsi="仿宋"/>
          <w:sz w:val="28"/>
          <w:szCs w:val="28"/>
        </w:rPr>
        <w:t>9）.做人诚实、做事踏实，有高度的责任心、上进心和服务意识。</w:t>
      </w:r>
    </w:p>
    <w:p w:rsidR="00B13400" w:rsidRPr="00D06D9D" w:rsidRDefault="00B13400" w:rsidP="00B13400">
      <w:pPr>
        <w:ind w:left="440"/>
        <w:rPr>
          <w:rFonts w:ascii="仿宋" w:eastAsia="仿宋" w:hAnsi="仿宋"/>
          <w:sz w:val="28"/>
          <w:szCs w:val="28"/>
        </w:rPr>
      </w:pPr>
      <w:r w:rsidRPr="00D06D9D">
        <w:rPr>
          <w:rFonts w:ascii="仿宋" w:eastAsia="仿宋" w:hAnsi="仿宋"/>
          <w:sz w:val="28"/>
          <w:szCs w:val="28"/>
        </w:rPr>
        <w:t>（二）视频监控及系统维护人员（1名）</w:t>
      </w:r>
    </w:p>
    <w:p w:rsidR="00B13400" w:rsidRPr="00D06D9D" w:rsidRDefault="00B13400" w:rsidP="00B13400">
      <w:pPr>
        <w:ind w:left="440"/>
        <w:rPr>
          <w:rFonts w:ascii="仿宋" w:eastAsia="仿宋" w:hAnsi="仿宋"/>
          <w:sz w:val="28"/>
          <w:szCs w:val="28"/>
        </w:rPr>
      </w:pPr>
      <w:r w:rsidRPr="00D06D9D">
        <w:rPr>
          <w:rFonts w:ascii="仿宋" w:eastAsia="仿宋" w:hAnsi="仿宋"/>
          <w:sz w:val="28"/>
          <w:szCs w:val="28"/>
        </w:rPr>
        <w:t>1）.计算机及相关专业研究生及上学历；</w:t>
      </w:r>
    </w:p>
    <w:p w:rsidR="00D06D9D" w:rsidRDefault="00B13400" w:rsidP="00D06D9D">
      <w:pPr>
        <w:ind w:left="440"/>
        <w:rPr>
          <w:rFonts w:ascii="仿宋" w:eastAsia="仿宋" w:hAnsi="仿宋"/>
          <w:sz w:val="28"/>
          <w:szCs w:val="28"/>
        </w:rPr>
      </w:pPr>
      <w:r w:rsidRPr="00D06D9D">
        <w:rPr>
          <w:rFonts w:ascii="仿宋" w:eastAsia="仿宋" w:hAnsi="仿宋"/>
          <w:sz w:val="28"/>
          <w:szCs w:val="28"/>
        </w:rPr>
        <w:t>2）.应具备较全面技能，有视频监控实际经验，电脑网络监控门禁防盗报警多媒体广播及综合布线安防工程优先；</w:t>
      </w:r>
    </w:p>
    <w:p w:rsidR="00B13400" w:rsidRPr="00D06D9D" w:rsidRDefault="00B13400" w:rsidP="00D06D9D">
      <w:pPr>
        <w:ind w:left="440"/>
        <w:rPr>
          <w:rFonts w:ascii="仿宋" w:eastAsia="仿宋" w:hAnsi="仿宋"/>
          <w:sz w:val="28"/>
          <w:szCs w:val="28"/>
        </w:rPr>
      </w:pPr>
      <w:r w:rsidRPr="00D06D9D">
        <w:rPr>
          <w:rFonts w:ascii="仿宋" w:eastAsia="仿宋" w:hAnsi="仿宋"/>
          <w:sz w:val="28"/>
          <w:szCs w:val="28"/>
        </w:rPr>
        <w:t xml:space="preserve"> 3）.熟悉常用视频监控系统的原理、操作与使用，熟悉DVR，摄像机，云台，解码器等监控设备；</w:t>
      </w:r>
    </w:p>
    <w:p w:rsidR="00B13400" w:rsidRPr="00D06D9D" w:rsidRDefault="00B13400" w:rsidP="00B13400">
      <w:pPr>
        <w:ind w:left="440"/>
        <w:rPr>
          <w:rFonts w:ascii="仿宋" w:eastAsia="仿宋" w:hAnsi="仿宋"/>
          <w:sz w:val="28"/>
          <w:szCs w:val="28"/>
        </w:rPr>
      </w:pPr>
      <w:r w:rsidRPr="00D06D9D">
        <w:rPr>
          <w:rFonts w:ascii="仿宋" w:eastAsia="仿宋" w:hAnsi="仿宋"/>
          <w:sz w:val="28"/>
          <w:szCs w:val="28"/>
        </w:rPr>
        <w:t>4）.熟悉数据专线维护，光纤维护等工作；</w:t>
      </w:r>
    </w:p>
    <w:p w:rsidR="00B13400" w:rsidRPr="00D06D9D" w:rsidRDefault="00B13400" w:rsidP="00B13400">
      <w:pPr>
        <w:ind w:left="440"/>
        <w:rPr>
          <w:rFonts w:ascii="仿宋" w:eastAsia="仿宋" w:hAnsi="仿宋"/>
          <w:sz w:val="28"/>
          <w:szCs w:val="28"/>
        </w:rPr>
      </w:pPr>
      <w:r w:rsidRPr="00D06D9D">
        <w:rPr>
          <w:rFonts w:ascii="仿宋" w:eastAsia="仿宋" w:hAnsi="仿宋"/>
          <w:sz w:val="28"/>
          <w:szCs w:val="28"/>
        </w:rPr>
        <w:t>5）.动手能力强、工作严谨认真负责、表达沟通能力好。</w:t>
      </w:r>
    </w:p>
    <w:p w:rsidR="00D06D9D" w:rsidRDefault="00D06D9D" w:rsidP="00D06D9D">
      <w:pPr>
        <w:rPr>
          <w:rFonts w:ascii="仿宋" w:eastAsia="仿宋" w:hAnsi="仿宋"/>
          <w:sz w:val="28"/>
          <w:szCs w:val="28"/>
        </w:rPr>
      </w:pPr>
    </w:p>
    <w:p w:rsidR="00B13400" w:rsidRPr="00D06D9D" w:rsidRDefault="000D7097" w:rsidP="000D7097">
      <w:pPr>
        <w:ind w:firstLineChars="200" w:firstLine="560"/>
        <w:rPr>
          <w:rFonts w:ascii="仿宋" w:eastAsia="仿宋" w:hAnsi="仿宋"/>
          <w:sz w:val="28"/>
          <w:szCs w:val="28"/>
        </w:rPr>
      </w:pPr>
      <w:r w:rsidRPr="000D7097">
        <w:rPr>
          <w:rFonts w:ascii="仿宋" w:eastAsia="仿宋" w:hAnsi="仿宋"/>
          <w:sz w:val="28"/>
          <w:szCs w:val="28"/>
        </w:rPr>
        <w:t>有意参加竞聘者请以电子邮件方式提交个人简历以及有关证明材料的</w:t>
      </w:r>
      <w:proofErr w:type="gramStart"/>
      <w:r w:rsidRPr="000D7097">
        <w:rPr>
          <w:rFonts w:ascii="仿宋" w:eastAsia="仿宋" w:hAnsi="仿宋"/>
          <w:sz w:val="28"/>
          <w:szCs w:val="28"/>
        </w:rPr>
        <w:t>扫描件至我</w:t>
      </w:r>
      <w:proofErr w:type="gramEnd"/>
      <w:r w:rsidRPr="000D7097">
        <w:rPr>
          <w:rFonts w:ascii="仿宋" w:eastAsia="仿宋" w:hAnsi="仿宋"/>
          <w:sz w:val="28"/>
          <w:szCs w:val="28"/>
        </w:rPr>
        <w:t>校工作邮箱</w:t>
      </w:r>
      <w:hyperlink r:id="rId8" w:tgtFrame="_blank" w:history="1">
        <w:r w:rsidRPr="00D06D9D">
          <w:rPr>
            <w:rStyle w:val="a4"/>
            <w:rFonts w:ascii="仿宋" w:eastAsia="仿宋" w:hAnsi="仿宋"/>
            <w:sz w:val="28"/>
            <w:szCs w:val="28"/>
          </w:rPr>
          <w:t>zstplib@163.com</w:t>
        </w:r>
      </w:hyperlink>
      <w:r w:rsidRPr="000D7097">
        <w:rPr>
          <w:rFonts w:ascii="仿宋" w:eastAsia="仿宋" w:hAnsi="仿宋"/>
          <w:sz w:val="28"/>
          <w:szCs w:val="28"/>
        </w:rPr>
        <w:t>。</w:t>
      </w:r>
      <w:r w:rsidR="005B4B48">
        <w:rPr>
          <w:rFonts w:ascii="仿宋" w:eastAsia="仿宋" w:hAnsi="仿宋" w:hint="eastAsia"/>
          <w:sz w:val="28"/>
          <w:szCs w:val="28"/>
        </w:rPr>
        <w:t>截止日期为2017年7月。</w:t>
      </w:r>
      <w:r>
        <w:rPr>
          <w:rFonts w:ascii="仿宋" w:eastAsia="仿宋" w:hAnsi="仿宋"/>
          <w:sz w:val="28"/>
          <w:szCs w:val="28"/>
        </w:rPr>
        <w:t>经资格审查符合条件的</w:t>
      </w:r>
      <w:r w:rsidRPr="000D7097">
        <w:rPr>
          <w:rFonts w:ascii="仿宋" w:eastAsia="仿宋" w:hAnsi="仿宋"/>
          <w:sz w:val="28"/>
          <w:szCs w:val="28"/>
        </w:rPr>
        <w:t>，通知来我校面谈交流</w:t>
      </w:r>
      <w:r>
        <w:rPr>
          <w:rFonts w:ascii="仿宋" w:eastAsia="仿宋" w:hAnsi="仿宋" w:hint="eastAsia"/>
          <w:sz w:val="28"/>
          <w:szCs w:val="28"/>
        </w:rPr>
        <w:t>。</w:t>
      </w:r>
      <w:bookmarkStart w:id="0" w:name="_GoBack"/>
      <w:bookmarkEnd w:id="0"/>
    </w:p>
    <w:p w:rsidR="00D06D9D" w:rsidRDefault="00D06D9D" w:rsidP="00D06D9D">
      <w:pPr>
        <w:rPr>
          <w:rFonts w:ascii="仿宋" w:eastAsia="仿宋" w:hAnsi="仿宋"/>
          <w:sz w:val="28"/>
          <w:szCs w:val="28"/>
        </w:rPr>
      </w:pPr>
      <w:r w:rsidRPr="00D06D9D">
        <w:rPr>
          <w:rFonts w:ascii="仿宋" w:eastAsia="仿宋" w:hAnsi="仿宋"/>
          <w:sz w:val="28"/>
          <w:szCs w:val="28"/>
        </w:rPr>
        <w:t>联系人：蔡老师，吴老师</w:t>
      </w:r>
      <w:r w:rsidRPr="00D06D9D">
        <w:rPr>
          <w:rFonts w:ascii="宋体" w:eastAsia="宋体" w:hAnsi="宋体" w:cs="宋体" w:hint="eastAsia"/>
          <w:sz w:val="28"/>
          <w:szCs w:val="28"/>
        </w:rPr>
        <w:t> </w:t>
      </w:r>
      <w:r w:rsidRPr="00D06D9D">
        <w:rPr>
          <w:rFonts w:ascii="仿宋" w:eastAsia="仿宋" w:hAnsi="仿宋"/>
          <w:sz w:val="28"/>
          <w:szCs w:val="28"/>
        </w:rPr>
        <w:br/>
        <w:t>联系电话：</w:t>
      </w:r>
      <w:r w:rsidR="000D7097">
        <w:rPr>
          <w:rFonts w:ascii="仿宋" w:eastAsia="仿宋" w:hAnsi="仿宋"/>
          <w:sz w:val="28"/>
          <w:szCs w:val="28"/>
        </w:rPr>
        <w:t>0760-88291560</w:t>
      </w:r>
    </w:p>
    <w:p w:rsidR="00D06D9D" w:rsidRPr="00D06D9D" w:rsidRDefault="00D06D9D" w:rsidP="00D06D9D">
      <w:pPr>
        <w:rPr>
          <w:rFonts w:ascii="仿宋" w:eastAsia="仿宋" w:hAnsi="仿宋"/>
          <w:sz w:val="28"/>
          <w:szCs w:val="28"/>
        </w:rPr>
      </w:pPr>
      <w:proofErr w:type="gramStart"/>
      <w:r w:rsidRPr="00D06D9D">
        <w:rPr>
          <w:rFonts w:ascii="仿宋" w:eastAsia="仿宋" w:hAnsi="仿宋"/>
          <w:sz w:val="28"/>
          <w:szCs w:val="28"/>
        </w:rPr>
        <w:t>邮</w:t>
      </w:r>
      <w:proofErr w:type="gramEnd"/>
      <w:r w:rsidRPr="00D06D9D">
        <w:rPr>
          <w:rFonts w:ascii="仿宋" w:eastAsia="仿宋" w:hAnsi="仿宋"/>
          <w:sz w:val="28"/>
          <w:szCs w:val="28"/>
        </w:rPr>
        <w:t xml:space="preserve">　　编： 528436</w:t>
      </w:r>
      <w:r w:rsidRPr="00D06D9D">
        <w:rPr>
          <w:rFonts w:ascii="仿宋" w:eastAsia="仿宋" w:hAnsi="仿宋"/>
          <w:sz w:val="28"/>
          <w:szCs w:val="28"/>
        </w:rPr>
        <w:br/>
      </w:r>
      <w:proofErr w:type="gramStart"/>
      <w:r w:rsidRPr="00D06D9D">
        <w:rPr>
          <w:rFonts w:ascii="仿宋" w:eastAsia="仿宋" w:hAnsi="仿宋"/>
          <w:sz w:val="28"/>
          <w:szCs w:val="28"/>
        </w:rPr>
        <w:t>地　　址</w:t>
      </w:r>
      <w:proofErr w:type="gramEnd"/>
      <w:r w:rsidRPr="00D06D9D">
        <w:rPr>
          <w:rFonts w:ascii="仿宋" w:eastAsia="仿宋" w:hAnsi="仿宋"/>
          <w:sz w:val="28"/>
          <w:szCs w:val="28"/>
        </w:rPr>
        <w:t>：广东省中山市火炬开发区中山港大道60号</w:t>
      </w:r>
    </w:p>
    <w:p w:rsidR="00B13400" w:rsidRPr="00D06D9D" w:rsidRDefault="00B13400" w:rsidP="00D06D9D">
      <w:pPr>
        <w:rPr>
          <w:rFonts w:ascii="仿宋" w:eastAsia="仿宋" w:hAnsi="仿宋"/>
          <w:sz w:val="28"/>
          <w:szCs w:val="28"/>
        </w:rPr>
      </w:pPr>
    </w:p>
    <w:sectPr w:rsidR="00B13400" w:rsidRPr="00D06D9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4139" w:rsidRDefault="00604139" w:rsidP="00F62D1C">
      <w:r>
        <w:separator/>
      </w:r>
    </w:p>
  </w:endnote>
  <w:endnote w:type="continuationSeparator" w:id="0">
    <w:p w:rsidR="00604139" w:rsidRDefault="00604139" w:rsidP="00F62D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4139" w:rsidRDefault="00604139" w:rsidP="00F62D1C">
      <w:r>
        <w:separator/>
      </w:r>
    </w:p>
  </w:footnote>
  <w:footnote w:type="continuationSeparator" w:id="0">
    <w:p w:rsidR="00604139" w:rsidRDefault="00604139" w:rsidP="00F62D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F10B3F"/>
    <w:multiLevelType w:val="hybridMultilevel"/>
    <w:tmpl w:val="6E32E7D2"/>
    <w:lvl w:ilvl="0" w:tplc="88C8C274">
      <w:start w:val="1"/>
      <w:numFmt w:val="japaneseCounting"/>
      <w:lvlText w:val="%1．"/>
      <w:lvlJc w:val="left"/>
      <w:pPr>
        <w:ind w:left="1160" w:hanging="720"/>
      </w:pPr>
      <w:rPr>
        <w:rFonts w:hint="default"/>
      </w:rPr>
    </w:lvl>
    <w:lvl w:ilvl="1" w:tplc="04090019" w:tentative="1">
      <w:start w:val="1"/>
      <w:numFmt w:val="lowerLetter"/>
      <w:lvlText w:val="%2)"/>
      <w:lvlJc w:val="left"/>
      <w:pPr>
        <w:ind w:left="1280" w:hanging="420"/>
      </w:pPr>
    </w:lvl>
    <w:lvl w:ilvl="2" w:tplc="0409001B" w:tentative="1">
      <w:start w:val="1"/>
      <w:numFmt w:val="lowerRoman"/>
      <w:lvlText w:val="%3."/>
      <w:lvlJc w:val="right"/>
      <w:pPr>
        <w:ind w:left="1700" w:hanging="420"/>
      </w:pPr>
    </w:lvl>
    <w:lvl w:ilvl="3" w:tplc="0409000F" w:tentative="1">
      <w:start w:val="1"/>
      <w:numFmt w:val="decimal"/>
      <w:lvlText w:val="%4."/>
      <w:lvlJc w:val="left"/>
      <w:pPr>
        <w:ind w:left="2120" w:hanging="420"/>
      </w:pPr>
    </w:lvl>
    <w:lvl w:ilvl="4" w:tplc="04090019" w:tentative="1">
      <w:start w:val="1"/>
      <w:numFmt w:val="lowerLetter"/>
      <w:lvlText w:val="%5)"/>
      <w:lvlJc w:val="left"/>
      <w:pPr>
        <w:ind w:left="2540" w:hanging="420"/>
      </w:pPr>
    </w:lvl>
    <w:lvl w:ilvl="5" w:tplc="0409001B" w:tentative="1">
      <w:start w:val="1"/>
      <w:numFmt w:val="lowerRoman"/>
      <w:lvlText w:val="%6."/>
      <w:lvlJc w:val="right"/>
      <w:pPr>
        <w:ind w:left="2960" w:hanging="420"/>
      </w:pPr>
    </w:lvl>
    <w:lvl w:ilvl="6" w:tplc="0409000F" w:tentative="1">
      <w:start w:val="1"/>
      <w:numFmt w:val="decimal"/>
      <w:lvlText w:val="%7."/>
      <w:lvlJc w:val="left"/>
      <w:pPr>
        <w:ind w:left="3380" w:hanging="420"/>
      </w:pPr>
    </w:lvl>
    <w:lvl w:ilvl="7" w:tplc="04090019" w:tentative="1">
      <w:start w:val="1"/>
      <w:numFmt w:val="lowerLetter"/>
      <w:lvlText w:val="%8)"/>
      <w:lvlJc w:val="left"/>
      <w:pPr>
        <w:ind w:left="3800" w:hanging="420"/>
      </w:pPr>
    </w:lvl>
    <w:lvl w:ilvl="8" w:tplc="0409001B" w:tentative="1">
      <w:start w:val="1"/>
      <w:numFmt w:val="lowerRoman"/>
      <w:lvlText w:val="%9."/>
      <w:lvlJc w:val="right"/>
      <w:pPr>
        <w:ind w:left="4220" w:hanging="420"/>
      </w:pPr>
    </w:lvl>
  </w:abstractNum>
  <w:abstractNum w:abstractNumId="1">
    <w:nsid w:val="524E467F"/>
    <w:multiLevelType w:val="hybridMultilevel"/>
    <w:tmpl w:val="49C4516C"/>
    <w:lvl w:ilvl="0" w:tplc="368AD470">
      <w:start w:val="1"/>
      <w:numFmt w:val="decimal"/>
      <w:lvlText w:val="%1．"/>
      <w:lvlJc w:val="left"/>
      <w:pPr>
        <w:ind w:left="360" w:hanging="36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5CBF4B88"/>
    <w:multiLevelType w:val="hybridMultilevel"/>
    <w:tmpl w:val="91E8D3E4"/>
    <w:lvl w:ilvl="0" w:tplc="D77E965A">
      <w:start w:val="1"/>
      <w:numFmt w:val="decimal"/>
      <w:lvlText w:val="%1、"/>
      <w:lvlJc w:val="left"/>
      <w:pPr>
        <w:ind w:left="800" w:hanging="360"/>
      </w:pPr>
      <w:rPr>
        <w:rFonts w:hint="default"/>
      </w:rPr>
    </w:lvl>
    <w:lvl w:ilvl="1" w:tplc="04090019" w:tentative="1">
      <w:start w:val="1"/>
      <w:numFmt w:val="lowerLetter"/>
      <w:lvlText w:val="%2)"/>
      <w:lvlJc w:val="left"/>
      <w:pPr>
        <w:ind w:left="1280" w:hanging="420"/>
      </w:pPr>
    </w:lvl>
    <w:lvl w:ilvl="2" w:tplc="0409001B" w:tentative="1">
      <w:start w:val="1"/>
      <w:numFmt w:val="lowerRoman"/>
      <w:lvlText w:val="%3."/>
      <w:lvlJc w:val="right"/>
      <w:pPr>
        <w:ind w:left="1700" w:hanging="420"/>
      </w:pPr>
    </w:lvl>
    <w:lvl w:ilvl="3" w:tplc="0409000F" w:tentative="1">
      <w:start w:val="1"/>
      <w:numFmt w:val="decimal"/>
      <w:lvlText w:val="%4."/>
      <w:lvlJc w:val="left"/>
      <w:pPr>
        <w:ind w:left="2120" w:hanging="420"/>
      </w:pPr>
    </w:lvl>
    <w:lvl w:ilvl="4" w:tplc="04090019" w:tentative="1">
      <w:start w:val="1"/>
      <w:numFmt w:val="lowerLetter"/>
      <w:lvlText w:val="%5)"/>
      <w:lvlJc w:val="left"/>
      <w:pPr>
        <w:ind w:left="2540" w:hanging="420"/>
      </w:pPr>
    </w:lvl>
    <w:lvl w:ilvl="5" w:tplc="0409001B" w:tentative="1">
      <w:start w:val="1"/>
      <w:numFmt w:val="lowerRoman"/>
      <w:lvlText w:val="%6."/>
      <w:lvlJc w:val="right"/>
      <w:pPr>
        <w:ind w:left="2960" w:hanging="420"/>
      </w:pPr>
    </w:lvl>
    <w:lvl w:ilvl="6" w:tplc="0409000F" w:tentative="1">
      <w:start w:val="1"/>
      <w:numFmt w:val="decimal"/>
      <w:lvlText w:val="%7."/>
      <w:lvlJc w:val="left"/>
      <w:pPr>
        <w:ind w:left="3380" w:hanging="420"/>
      </w:pPr>
    </w:lvl>
    <w:lvl w:ilvl="7" w:tplc="04090019" w:tentative="1">
      <w:start w:val="1"/>
      <w:numFmt w:val="lowerLetter"/>
      <w:lvlText w:val="%8)"/>
      <w:lvlJc w:val="left"/>
      <w:pPr>
        <w:ind w:left="3800" w:hanging="420"/>
      </w:pPr>
    </w:lvl>
    <w:lvl w:ilvl="8" w:tplc="0409001B" w:tentative="1">
      <w:start w:val="1"/>
      <w:numFmt w:val="lowerRoman"/>
      <w:lvlText w:val="%9."/>
      <w:lvlJc w:val="right"/>
      <w:pPr>
        <w:ind w:left="422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400"/>
    <w:rsid w:val="000D7097"/>
    <w:rsid w:val="004F54FB"/>
    <w:rsid w:val="005B4B48"/>
    <w:rsid w:val="00604139"/>
    <w:rsid w:val="00654512"/>
    <w:rsid w:val="00806D4B"/>
    <w:rsid w:val="00B13400"/>
    <w:rsid w:val="00B66DD8"/>
    <w:rsid w:val="00D06D9D"/>
    <w:rsid w:val="00F62D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3400"/>
    <w:pPr>
      <w:ind w:firstLineChars="200" w:firstLine="420"/>
    </w:pPr>
  </w:style>
  <w:style w:type="character" w:styleId="a4">
    <w:name w:val="Hyperlink"/>
    <w:basedOn w:val="a0"/>
    <w:uiPriority w:val="99"/>
    <w:unhideWhenUsed/>
    <w:rsid w:val="00D06D9D"/>
    <w:rPr>
      <w:color w:val="0000FF" w:themeColor="hyperlink"/>
      <w:u w:val="single"/>
    </w:rPr>
  </w:style>
  <w:style w:type="paragraph" w:styleId="a5">
    <w:name w:val="header"/>
    <w:basedOn w:val="a"/>
    <w:link w:val="Char"/>
    <w:uiPriority w:val="99"/>
    <w:unhideWhenUsed/>
    <w:rsid w:val="00F62D1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F62D1C"/>
    <w:rPr>
      <w:sz w:val="18"/>
      <w:szCs w:val="18"/>
    </w:rPr>
  </w:style>
  <w:style w:type="paragraph" w:styleId="a6">
    <w:name w:val="footer"/>
    <w:basedOn w:val="a"/>
    <w:link w:val="Char0"/>
    <w:uiPriority w:val="99"/>
    <w:unhideWhenUsed/>
    <w:rsid w:val="00F62D1C"/>
    <w:pPr>
      <w:tabs>
        <w:tab w:val="center" w:pos="4153"/>
        <w:tab w:val="right" w:pos="8306"/>
      </w:tabs>
      <w:snapToGrid w:val="0"/>
      <w:jc w:val="left"/>
    </w:pPr>
    <w:rPr>
      <w:sz w:val="18"/>
      <w:szCs w:val="18"/>
    </w:rPr>
  </w:style>
  <w:style w:type="character" w:customStyle="1" w:styleId="Char0">
    <w:name w:val="页脚 Char"/>
    <w:basedOn w:val="a0"/>
    <w:link w:val="a6"/>
    <w:uiPriority w:val="99"/>
    <w:rsid w:val="00F62D1C"/>
    <w:rPr>
      <w:sz w:val="18"/>
      <w:szCs w:val="18"/>
    </w:rPr>
  </w:style>
  <w:style w:type="character" w:styleId="a7">
    <w:name w:val="Strong"/>
    <w:basedOn w:val="a0"/>
    <w:uiPriority w:val="22"/>
    <w:qFormat/>
    <w:rsid w:val="00F62D1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3400"/>
    <w:pPr>
      <w:ind w:firstLineChars="200" w:firstLine="420"/>
    </w:pPr>
  </w:style>
  <w:style w:type="character" w:styleId="a4">
    <w:name w:val="Hyperlink"/>
    <w:basedOn w:val="a0"/>
    <w:uiPriority w:val="99"/>
    <w:unhideWhenUsed/>
    <w:rsid w:val="00D06D9D"/>
    <w:rPr>
      <w:color w:val="0000FF" w:themeColor="hyperlink"/>
      <w:u w:val="single"/>
    </w:rPr>
  </w:style>
  <w:style w:type="paragraph" w:styleId="a5">
    <w:name w:val="header"/>
    <w:basedOn w:val="a"/>
    <w:link w:val="Char"/>
    <w:uiPriority w:val="99"/>
    <w:unhideWhenUsed/>
    <w:rsid w:val="00F62D1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F62D1C"/>
    <w:rPr>
      <w:sz w:val="18"/>
      <w:szCs w:val="18"/>
    </w:rPr>
  </w:style>
  <w:style w:type="paragraph" w:styleId="a6">
    <w:name w:val="footer"/>
    <w:basedOn w:val="a"/>
    <w:link w:val="Char0"/>
    <w:uiPriority w:val="99"/>
    <w:unhideWhenUsed/>
    <w:rsid w:val="00F62D1C"/>
    <w:pPr>
      <w:tabs>
        <w:tab w:val="center" w:pos="4153"/>
        <w:tab w:val="right" w:pos="8306"/>
      </w:tabs>
      <w:snapToGrid w:val="0"/>
      <w:jc w:val="left"/>
    </w:pPr>
    <w:rPr>
      <w:sz w:val="18"/>
      <w:szCs w:val="18"/>
    </w:rPr>
  </w:style>
  <w:style w:type="character" w:customStyle="1" w:styleId="Char0">
    <w:name w:val="页脚 Char"/>
    <w:basedOn w:val="a0"/>
    <w:link w:val="a6"/>
    <w:uiPriority w:val="99"/>
    <w:rsid w:val="00F62D1C"/>
    <w:rPr>
      <w:sz w:val="18"/>
      <w:szCs w:val="18"/>
    </w:rPr>
  </w:style>
  <w:style w:type="character" w:styleId="a7">
    <w:name w:val="Strong"/>
    <w:basedOn w:val="a0"/>
    <w:uiPriority w:val="22"/>
    <w:qFormat/>
    <w:rsid w:val="00F62D1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4515854">
      <w:bodyDiv w:val="1"/>
      <w:marLeft w:val="0"/>
      <w:marRight w:val="0"/>
      <w:marTop w:val="0"/>
      <w:marBottom w:val="0"/>
      <w:divBdr>
        <w:top w:val="none" w:sz="0" w:space="0" w:color="auto"/>
        <w:left w:val="none" w:sz="0" w:space="0" w:color="auto"/>
        <w:bottom w:val="none" w:sz="0" w:space="0" w:color="auto"/>
        <w:right w:val="none" w:sz="0" w:space="0" w:color="auto"/>
      </w:divBdr>
      <w:divsChild>
        <w:div w:id="1470055640">
          <w:marLeft w:val="0"/>
          <w:marRight w:val="0"/>
          <w:marTop w:val="0"/>
          <w:marBottom w:val="0"/>
          <w:divBdr>
            <w:top w:val="none" w:sz="0" w:space="0" w:color="auto"/>
            <w:left w:val="none" w:sz="0" w:space="0" w:color="auto"/>
            <w:bottom w:val="none" w:sz="0" w:space="0" w:color="auto"/>
            <w:right w:val="none" w:sz="0" w:space="0" w:color="auto"/>
          </w:divBdr>
          <w:divsChild>
            <w:div w:id="1504588319">
              <w:marLeft w:val="0"/>
              <w:marRight w:val="0"/>
              <w:marTop w:val="0"/>
              <w:marBottom w:val="0"/>
              <w:divBdr>
                <w:top w:val="none" w:sz="0" w:space="0" w:color="auto"/>
                <w:left w:val="none" w:sz="0" w:space="0" w:color="auto"/>
                <w:bottom w:val="none" w:sz="0" w:space="0" w:color="auto"/>
                <w:right w:val="none" w:sz="0" w:space="0" w:color="auto"/>
              </w:divBdr>
              <w:divsChild>
                <w:div w:id="1830243132">
                  <w:marLeft w:val="0"/>
                  <w:marRight w:val="0"/>
                  <w:marTop w:val="0"/>
                  <w:marBottom w:val="0"/>
                  <w:divBdr>
                    <w:top w:val="none" w:sz="0" w:space="0" w:color="auto"/>
                    <w:left w:val="none" w:sz="0" w:space="0" w:color="auto"/>
                    <w:bottom w:val="none" w:sz="0" w:space="0" w:color="auto"/>
                    <w:right w:val="none" w:sz="0" w:space="0" w:color="auto"/>
                  </w:divBdr>
                  <w:divsChild>
                    <w:div w:id="1916209612">
                      <w:marLeft w:val="0"/>
                      <w:marRight w:val="0"/>
                      <w:marTop w:val="0"/>
                      <w:marBottom w:val="0"/>
                      <w:divBdr>
                        <w:top w:val="none" w:sz="0" w:space="0" w:color="auto"/>
                        <w:left w:val="none" w:sz="0" w:space="0" w:color="auto"/>
                        <w:bottom w:val="none" w:sz="0" w:space="0" w:color="auto"/>
                        <w:right w:val="none" w:sz="0" w:space="0" w:color="auto"/>
                      </w:divBdr>
                      <w:divsChild>
                        <w:div w:id="331104333">
                          <w:marLeft w:val="0"/>
                          <w:marRight w:val="0"/>
                          <w:marTop w:val="0"/>
                          <w:marBottom w:val="0"/>
                          <w:divBdr>
                            <w:top w:val="none" w:sz="0" w:space="0" w:color="auto"/>
                            <w:left w:val="none" w:sz="0" w:space="0" w:color="auto"/>
                            <w:bottom w:val="none" w:sz="0" w:space="0" w:color="auto"/>
                            <w:right w:val="none" w:sz="0" w:space="0" w:color="auto"/>
                          </w:divBdr>
                          <w:divsChild>
                            <w:div w:id="152220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3368697">
      <w:bodyDiv w:val="1"/>
      <w:marLeft w:val="0"/>
      <w:marRight w:val="0"/>
      <w:marTop w:val="0"/>
      <w:marBottom w:val="0"/>
      <w:divBdr>
        <w:top w:val="none" w:sz="0" w:space="0" w:color="auto"/>
        <w:left w:val="none" w:sz="0" w:space="0" w:color="auto"/>
        <w:bottom w:val="none" w:sz="0" w:space="0" w:color="auto"/>
        <w:right w:val="none" w:sz="0" w:space="0" w:color="auto"/>
      </w:divBdr>
      <w:divsChild>
        <w:div w:id="641886744">
          <w:marLeft w:val="0"/>
          <w:marRight w:val="0"/>
          <w:marTop w:val="0"/>
          <w:marBottom w:val="0"/>
          <w:divBdr>
            <w:top w:val="none" w:sz="0" w:space="0" w:color="auto"/>
            <w:left w:val="none" w:sz="0" w:space="0" w:color="auto"/>
            <w:bottom w:val="none" w:sz="0" w:space="0" w:color="auto"/>
            <w:right w:val="none" w:sz="0" w:space="0" w:color="auto"/>
          </w:divBdr>
        </w:div>
      </w:divsChild>
    </w:div>
    <w:div w:id="1735349855">
      <w:bodyDiv w:val="1"/>
      <w:marLeft w:val="0"/>
      <w:marRight w:val="0"/>
      <w:marTop w:val="0"/>
      <w:marBottom w:val="0"/>
      <w:divBdr>
        <w:top w:val="none" w:sz="0" w:space="0" w:color="auto"/>
        <w:left w:val="none" w:sz="0" w:space="0" w:color="auto"/>
        <w:bottom w:val="none" w:sz="0" w:space="0" w:color="auto"/>
        <w:right w:val="none" w:sz="0" w:space="0" w:color="auto"/>
      </w:divBdr>
      <w:divsChild>
        <w:div w:id="384064395">
          <w:marLeft w:val="0"/>
          <w:marRight w:val="0"/>
          <w:marTop w:val="0"/>
          <w:marBottom w:val="0"/>
          <w:divBdr>
            <w:top w:val="none" w:sz="0" w:space="0" w:color="auto"/>
            <w:left w:val="none" w:sz="0" w:space="0" w:color="auto"/>
            <w:bottom w:val="none" w:sz="0" w:space="0" w:color="auto"/>
            <w:right w:val="none" w:sz="0" w:space="0" w:color="auto"/>
          </w:divBdr>
        </w:div>
        <w:div w:id="2238379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stplib@163.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230</Words>
  <Characters>1312</Characters>
  <Application>Microsoft Office Word</Application>
  <DocSecurity>0</DocSecurity>
  <Lines>10</Lines>
  <Paragraphs>3</Paragraphs>
  <ScaleCrop>false</ScaleCrop>
  <Company/>
  <LinksUpToDate>false</LinksUpToDate>
  <CharactersWithSpaces>1539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Anonymous</dc:creator>
  <cp:lastModifiedBy>Anonymous</cp:lastModifiedBy>
  <cp:revision>3</cp:revision>
  <dcterms:created xsi:type="dcterms:W3CDTF">2017-04-25T07:01:00Z</dcterms:created>
  <dcterms:modified xsi:type="dcterms:W3CDTF">2017-04-25T08:34:00Z</dcterms:modified>
</cp:coreProperties>
</file>